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39" w:rsidRPr="00254139" w:rsidRDefault="00254139" w:rsidP="0025413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4139">
        <w:rPr>
          <w:rFonts w:ascii="Times New Roman" w:eastAsia="Times New Roman" w:hAnsi="Times New Roman" w:cs="Times New Roman"/>
          <w:color w:val="auto"/>
          <w:sz w:val="27"/>
          <w:szCs w:val="27"/>
        </w:rPr>
        <w:t>ПОСТАНОВЛЕНИЕ</w:t>
      </w:r>
    </w:p>
    <w:p w:rsidR="00254139" w:rsidRPr="00254139" w:rsidRDefault="00254139" w:rsidP="0025413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4139">
        <w:rPr>
          <w:rFonts w:ascii="Times New Roman" w:eastAsia="Times New Roman" w:hAnsi="Times New Roman" w:cs="Times New Roman"/>
          <w:color w:val="auto"/>
          <w:sz w:val="27"/>
          <w:szCs w:val="27"/>
        </w:rPr>
        <w:t>АДМИНИСТРАЦИЯ ЛЕМЕШКИНСКОГО СЕЛЬСКОГО ПОСЕЛЕНИЯ</w:t>
      </w:r>
    </w:p>
    <w:p w:rsidR="00254139" w:rsidRPr="00254139" w:rsidRDefault="00254139" w:rsidP="0025413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4139">
        <w:rPr>
          <w:rFonts w:ascii="Times New Roman" w:eastAsia="Times New Roman" w:hAnsi="Times New Roman" w:cs="Times New Roman"/>
          <w:color w:val="auto"/>
          <w:sz w:val="27"/>
          <w:szCs w:val="27"/>
        </w:rPr>
        <w:t>РУДНЯНСКОГО МУНИЦИПАЛЬНОГО  РАЙОНА</w:t>
      </w:r>
    </w:p>
    <w:p w:rsidR="00254139" w:rsidRPr="00254139" w:rsidRDefault="00254139" w:rsidP="0025413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4139">
        <w:rPr>
          <w:rFonts w:ascii="Times New Roman" w:eastAsia="Times New Roman" w:hAnsi="Times New Roman" w:cs="Times New Roman"/>
          <w:color w:val="auto"/>
          <w:sz w:val="27"/>
          <w:szCs w:val="27"/>
        </w:rPr>
        <w:t>ВОЛГОГРАДСКОЙ ОБЛАСТИ</w:t>
      </w:r>
    </w:p>
    <w:p w:rsidR="00254139" w:rsidRPr="00254139" w:rsidRDefault="00254139" w:rsidP="0025413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4139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________________________________________________________________</w:t>
      </w:r>
    </w:p>
    <w:p w:rsidR="00254139" w:rsidRPr="00254139" w:rsidRDefault="00254139" w:rsidP="00254139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413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от 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23</w:t>
      </w:r>
      <w:r w:rsidRPr="0025413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октября 201</w:t>
      </w:r>
      <w:r w:rsidR="008E77B1">
        <w:rPr>
          <w:rFonts w:ascii="Times New Roman" w:eastAsia="Times New Roman" w:hAnsi="Times New Roman" w:cs="Times New Roman"/>
          <w:color w:val="auto"/>
          <w:sz w:val="27"/>
          <w:szCs w:val="27"/>
        </w:rPr>
        <w:t>8 г.                       №   63</w:t>
      </w:r>
      <w:bookmarkStart w:id="0" w:name="_GoBack"/>
      <w:bookmarkEnd w:id="0"/>
    </w:p>
    <w:p w:rsidR="00BE41DA" w:rsidRPr="00BE41DA" w:rsidRDefault="00BE41DA" w:rsidP="00BE4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1B2" w:rsidRPr="00BE41DA" w:rsidRDefault="00697D3D" w:rsidP="00BE41D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E41DA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закупок малого объема для обеспечения муниципальных нужд </w:t>
      </w:r>
      <w:r w:rsidR="00254139">
        <w:rPr>
          <w:rFonts w:ascii="Times New Roman" w:hAnsi="Times New Roman" w:cs="Times New Roman"/>
          <w:sz w:val="28"/>
          <w:szCs w:val="28"/>
        </w:rPr>
        <w:t xml:space="preserve">Администрации Лемешкинского сельского поселения </w:t>
      </w:r>
      <w:r w:rsidRPr="00BE41DA">
        <w:rPr>
          <w:rFonts w:ascii="Times New Roman" w:hAnsi="Times New Roman" w:cs="Times New Roman"/>
          <w:sz w:val="28"/>
          <w:szCs w:val="28"/>
        </w:rPr>
        <w:t>Руднянского муниципального района</w:t>
      </w:r>
    </w:p>
    <w:p w:rsidR="001471B2" w:rsidRDefault="00697D3D" w:rsidP="00BE41D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E41D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110E6" w:rsidRPr="00BE41DA" w:rsidRDefault="000110E6" w:rsidP="00BE41D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54139" w:rsidRDefault="00254139" w:rsidP="0025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распоряжением Правительства РФ от 28.04.2018 г. №824-р, администрация </w:t>
      </w:r>
      <w:r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697D3D" w:rsidRPr="00BE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B2" w:rsidRPr="00BE41DA" w:rsidRDefault="00254139" w:rsidP="00254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41DA">
        <w:rPr>
          <w:rFonts w:ascii="Times New Roman" w:hAnsi="Times New Roman" w:cs="Times New Roman"/>
          <w:sz w:val="28"/>
          <w:szCs w:val="28"/>
        </w:rPr>
        <w:t>ПОСТАНОВЛЯЕТ</w:t>
      </w:r>
      <w:r w:rsidR="00697D3D" w:rsidRPr="00BE41DA">
        <w:rPr>
          <w:rFonts w:ascii="Times New Roman" w:hAnsi="Times New Roman" w:cs="Times New Roman"/>
          <w:sz w:val="28"/>
          <w:szCs w:val="28"/>
        </w:rPr>
        <w:t>:</w:t>
      </w:r>
    </w:p>
    <w:p w:rsidR="001471B2" w:rsidRPr="00BE41DA" w:rsidRDefault="00254139" w:rsidP="00254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1.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проведения закупок малого объема для обеспечения муниципальных нужд</w:t>
      </w:r>
      <w:r w:rsidRPr="0025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Лемешкинского сельского поселения</w:t>
      </w:r>
      <w:r w:rsidR="00697D3D" w:rsidRPr="00BE41DA">
        <w:rPr>
          <w:rFonts w:ascii="Times New Roman" w:hAnsi="Times New Roman" w:cs="Times New Roman"/>
          <w:sz w:val="28"/>
          <w:szCs w:val="28"/>
        </w:rPr>
        <w:t xml:space="preserve"> Руднянского муниципального района Волгоградской области.</w:t>
      </w:r>
    </w:p>
    <w:p w:rsidR="001471B2" w:rsidRPr="00BE41DA" w:rsidRDefault="00254139" w:rsidP="00254139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2.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 xml:space="preserve">Заказчикам </w:t>
      </w:r>
      <w:r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BE41DA">
        <w:rPr>
          <w:rFonts w:ascii="Times New Roman" w:hAnsi="Times New Roman" w:cs="Times New Roman"/>
          <w:sz w:val="28"/>
          <w:szCs w:val="28"/>
        </w:rPr>
        <w:t xml:space="preserve"> </w:t>
      </w:r>
      <w:r w:rsidR="00697D3D" w:rsidRPr="00BE41DA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 проводить с 01.01.2019 г. закупки товаров, работ, услуг для обеспечения муниципальных нужд Руднянского муниципального района Волгоградской области в случаях, установленных пунктами 4 и 5 части 1 статьи 93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(далее именуются - закупки малого объема), посредством электронной торговой системы, определенной комитетом по регулированию контрактной системы в сфере закупок Волгоградской области.</w:t>
      </w:r>
    </w:p>
    <w:p w:rsidR="001471B2" w:rsidRPr="00BE41DA" w:rsidRDefault="0024462E" w:rsidP="00254139">
      <w:pPr>
        <w:tabs>
          <w:tab w:val="left" w:pos="10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97D3D" w:rsidRPr="00BE41DA">
        <w:rPr>
          <w:rFonts w:ascii="Times New Roman" w:hAnsi="Times New Roman" w:cs="Times New Roman"/>
          <w:sz w:val="28"/>
          <w:szCs w:val="28"/>
        </w:rPr>
        <w:t>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 и подлежит обнародованию.</w:t>
      </w:r>
    </w:p>
    <w:p w:rsidR="00BE41DA" w:rsidRDefault="0024462E" w:rsidP="0024462E">
      <w:pPr>
        <w:tabs>
          <w:tab w:val="left" w:pos="10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697D3D" w:rsidRPr="00BE41DA">
        <w:rPr>
          <w:rFonts w:ascii="Times New Roman" w:hAnsi="Times New Roman" w:cs="Times New Roman"/>
          <w:sz w:val="28"/>
          <w:szCs w:val="28"/>
        </w:rPr>
        <w:t>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специалиста- бухгалтера О.В. Рейн.</w:t>
      </w:r>
    </w:p>
    <w:p w:rsidR="00BE41DA" w:rsidRDefault="00BE41DA" w:rsidP="0025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62E" w:rsidRDefault="0024462E" w:rsidP="0025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1B2" w:rsidRDefault="00697D3D" w:rsidP="00254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41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41DA">
        <w:rPr>
          <w:rFonts w:ascii="Times New Roman" w:hAnsi="Times New Roman" w:cs="Times New Roman"/>
          <w:sz w:val="28"/>
          <w:szCs w:val="28"/>
        </w:rPr>
        <w:t>Лемешкинского</w:t>
      </w:r>
    </w:p>
    <w:p w:rsidR="00BE41DA" w:rsidRPr="00BE41DA" w:rsidRDefault="00BE41DA" w:rsidP="00254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И.А.</w:t>
      </w:r>
      <w:r w:rsidR="0024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Лемешкин</w:t>
      </w:r>
    </w:p>
    <w:p w:rsidR="00BE41DA" w:rsidRDefault="00BE41DA" w:rsidP="0025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139" w:rsidRDefault="00254139" w:rsidP="0025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62E" w:rsidRDefault="0024462E" w:rsidP="0025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62E" w:rsidRDefault="0024462E" w:rsidP="0025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62E" w:rsidRDefault="0024462E" w:rsidP="0025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1B2" w:rsidRPr="00BE41DA" w:rsidRDefault="00697D3D" w:rsidP="00254139">
      <w:pPr>
        <w:jc w:val="right"/>
        <w:rPr>
          <w:rFonts w:ascii="Times New Roman" w:hAnsi="Times New Roman" w:cs="Times New Roman"/>
          <w:sz w:val="28"/>
          <w:szCs w:val="28"/>
        </w:rPr>
      </w:pPr>
      <w:r w:rsidRPr="00BE41D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4139" w:rsidRDefault="00697D3D" w:rsidP="00254139">
      <w:pPr>
        <w:jc w:val="right"/>
        <w:rPr>
          <w:rFonts w:ascii="Times New Roman" w:hAnsi="Times New Roman" w:cs="Times New Roman"/>
          <w:sz w:val="28"/>
          <w:szCs w:val="28"/>
        </w:rPr>
      </w:pPr>
      <w:r w:rsidRPr="00BE41D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54139" w:rsidRDefault="00254139" w:rsidP="00254139">
      <w:pPr>
        <w:jc w:val="right"/>
        <w:rPr>
          <w:rFonts w:ascii="Times New Roman" w:hAnsi="Times New Roman" w:cs="Times New Roman"/>
          <w:sz w:val="28"/>
          <w:szCs w:val="28"/>
        </w:rPr>
      </w:pPr>
      <w:r w:rsidRPr="00254139">
        <w:rPr>
          <w:rFonts w:ascii="Times New Roman" w:hAnsi="Times New Roman" w:cs="Times New Roman"/>
          <w:sz w:val="28"/>
          <w:szCs w:val="28"/>
        </w:rPr>
        <w:t>Лемешкинского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1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471B2" w:rsidRPr="00BE41DA" w:rsidRDefault="00254139" w:rsidP="002541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697D3D" w:rsidRPr="00BE41DA">
        <w:rPr>
          <w:rFonts w:ascii="Times New Roman" w:hAnsi="Times New Roman" w:cs="Times New Roman"/>
          <w:sz w:val="28"/>
          <w:szCs w:val="28"/>
        </w:rPr>
        <w:t xml:space="preserve">.10.2018 г. № </w:t>
      </w:r>
      <w:r w:rsidR="008E77B1">
        <w:rPr>
          <w:rFonts w:ascii="Times New Roman" w:hAnsi="Times New Roman" w:cs="Times New Roman"/>
          <w:sz w:val="28"/>
          <w:szCs w:val="28"/>
        </w:rPr>
        <w:t>63</w:t>
      </w:r>
    </w:p>
    <w:p w:rsidR="00BE41DA" w:rsidRDefault="00BE41DA" w:rsidP="0025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1B2" w:rsidRPr="00BE41DA" w:rsidRDefault="00697D3D" w:rsidP="00254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DA">
        <w:rPr>
          <w:rFonts w:ascii="Times New Roman" w:hAnsi="Times New Roman" w:cs="Times New Roman"/>
          <w:sz w:val="28"/>
          <w:szCs w:val="28"/>
        </w:rPr>
        <w:t>Порядок</w:t>
      </w:r>
    </w:p>
    <w:p w:rsidR="001471B2" w:rsidRDefault="00697D3D" w:rsidP="00254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DA">
        <w:rPr>
          <w:rFonts w:ascii="Times New Roman" w:hAnsi="Times New Roman" w:cs="Times New Roman"/>
          <w:sz w:val="28"/>
          <w:szCs w:val="28"/>
        </w:rPr>
        <w:t xml:space="preserve">проведения закупок малого объема для обеспечения муниципальных нужд </w:t>
      </w:r>
      <w:r w:rsidR="00254139" w:rsidRPr="00254139">
        <w:rPr>
          <w:rFonts w:ascii="Times New Roman" w:hAnsi="Times New Roman" w:cs="Times New Roman"/>
          <w:sz w:val="28"/>
          <w:szCs w:val="28"/>
        </w:rPr>
        <w:t>администрации Лемешкинского</w:t>
      </w:r>
      <w:r w:rsidR="00254139">
        <w:rPr>
          <w:rFonts w:ascii="Times New Roman" w:hAnsi="Times New Roman" w:cs="Times New Roman"/>
          <w:sz w:val="28"/>
          <w:szCs w:val="28"/>
        </w:rPr>
        <w:t xml:space="preserve"> </w:t>
      </w:r>
      <w:r w:rsidR="00254139" w:rsidRPr="002541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41DA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</w:p>
    <w:p w:rsidR="00BE41DA" w:rsidRPr="00BE41DA" w:rsidRDefault="00BE41DA" w:rsidP="0025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1B2" w:rsidRPr="00BE41DA" w:rsidRDefault="0024462E" w:rsidP="00244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1.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 xml:space="preserve">Настоящий Порядок определяет правила осуществления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администрации Лемешкинского сельского поселения</w:t>
      </w:r>
      <w:r w:rsidRPr="00BE41DA">
        <w:rPr>
          <w:rFonts w:ascii="Times New Roman" w:hAnsi="Times New Roman" w:cs="Times New Roman"/>
          <w:sz w:val="28"/>
          <w:szCs w:val="28"/>
        </w:rPr>
        <w:t xml:space="preserve"> </w:t>
      </w:r>
      <w:r w:rsidR="00697D3D" w:rsidRPr="00BE41DA">
        <w:rPr>
          <w:rFonts w:ascii="Times New Roman" w:hAnsi="Times New Roman" w:cs="Times New Roman"/>
          <w:sz w:val="28"/>
          <w:szCs w:val="28"/>
        </w:rPr>
        <w:t xml:space="preserve">Руднянского муниципального Волгоградской области в случаях, установленных пунктами 4 и 5 части 1 статьи 93 Федерального закона от 05 апреля 2013 г. </w:t>
      </w:r>
      <w:r w:rsidR="00697D3D" w:rsidRPr="00BE4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97D3D" w:rsidRPr="00BE41DA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именуются - закупки малого объема), посредством электронной торговой системы, определенной комитетом по регулированию контрактной системы в сфере закупок Волгоградской области (далее именуется - Комитет).</w:t>
      </w:r>
    </w:p>
    <w:p w:rsidR="001471B2" w:rsidRPr="00BE41DA" w:rsidRDefault="0024462E" w:rsidP="00254139">
      <w:pPr>
        <w:tabs>
          <w:tab w:val="left" w:pos="115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2.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>Действие настоящего Порядка распространяется на закупки малого об</w:t>
      </w:r>
      <w:r w:rsidR="00254139">
        <w:rPr>
          <w:rFonts w:ascii="Times New Roman" w:hAnsi="Times New Roman" w:cs="Times New Roman"/>
          <w:sz w:val="28"/>
          <w:szCs w:val="28"/>
        </w:rPr>
        <w:t>ъ</w:t>
      </w:r>
      <w:r w:rsidR="00697D3D" w:rsidRPr="00BE41DA">
        <w:rPr>
          <w:rFonts w:ascii="Times New Roman" w:hAnsi="Times New Roman" w:cs="Times New Roman"/>
          <w:sz w:val="28"/>
          <w:szCs w:val="28"/>
        </w:rPr>
        <w:t>ема осуществляемые в соответствии с частью 1 статьи 15 Закона о контрактной системе:</w:t>
      </w:r>
    </w:p>
    <w:p w:rsidR="001471B2" w:rsidRPr="00BE41DA" w:rsidRDefault="0024462E" w:rsidP="00254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D3D" w:rsidRPr="00BE41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139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697D3D" w:rsidRPr="00BE41DA">
        <w:rPr>
          <w:rFonts w:ascii="Times New Roman" w:hAnsi="Times New Roman" w:cs="Times New Roman"/>
          <w:sz w:val="28"/>
          <w:szCs w:val="28"/>
        </w:rPr>
        <w:t>;</w:t>
      </w:r>
    </w:p>
    <w:p w:rsidR="001471B2" w:rsidRPr="00BE41DA" w:rsidRDefault="0024462E" w:rsidP="00254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D3D" w:rsidRPr="00BE41DA">
        <w:rPr>
          <w:rFonts w:ascii="Times New Roman" w:hAnsi="Times New Roman" w:cs="Times New Roman"/>
          <w:sz w:val="28"/>
          <w:szCs w:val="28"/>
        </w:rPr>
        <w:t xml:space="preserve">муниципальных казенных и бюджетных учреждений подведомственных администрации </w:t>
      </w:r>
      <w:r w:rsidR="00254139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697D3D" w:rsidRPr="00BE41DA">
        <w:rPr>
          <w:rFonts w:ascii="Times New Roman" w:hAnsi="Times New Roman" w:cs="Times New Roman"/>
          <w:sz w:val="28"/>
          <w:szCs w:val="28"/>
        </w:rPr>
        <w:t>;</w:t>
      </w:r>
    </w:p>
    <w:p w:rsidR="001471B2" w:rsidRPr="00BE41DA" w:rsidRDefault="0024462E" w:rsidP="00254139">
      <w:pPr>
        <w:tabs>
          <w:tab w:val="left" w:pos="10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3.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>Электронная торговая система (далее именуется - электронный магазин) представляет собой программно-аппаратный комплекс, обеспечивающий автоматизацию процедур регистрации оферт, выбора товаров, работ, услуг, заключения контрактов (договоров) на закупки малого объема (далее именуются - контракты) в соответствии с настоящим Порядком.</w:t>
      </w:r>
    </w:p>
    <w:p w:rsidR="001471B2" w:rsidRPr="00BE41DA" w:rsidRDefault="0024462E" w:rsidP="00254139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4.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 xml:space="preserve">Работа в электронном магазине осуществляется в соответствии с настоящим Порядком, соглашением, заключенным администрацией </w:t>
      </w:r>
      <w:r w:rsidR="00254139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254139" w:rsidRPr="00BE41DA">
        <w:rPr>
          <w:rFonts w:ascii="Times New Roman" w:hAnsi="Times New Roman" w:cs="Times New Roman"/>
          <w:sz w:val="28"/>
          <w:szCs w:val="28"/>
        </w:rPr>
        <w:t xml:space="preserve"> </w:t>
      </w:r>
      <w:r w:rsidR="00697D3D" w:rsidRPr="00BE41DA">
        <w:rPr>
          <w:rFonts w:ascii="Times New Roman" w:hAnsi="Times New Roman" w:cs="Times New Roman"/>
          <w:sz w:val="28"/>
          <w:szCs w:val="28"/>
        </w:rPr>
        <w:t>(далее - администрация) с оператором электронного магазина, регламентом работы электронного магазина, являющимся приложением к соглашению, регламентом работы в подсистеме управление закупками государственной информационной системы "Электронный бюджет Волгоградской области", утвержденным Комитетом.</w:t>
      </w:r>
    </w:p>
    <w:p w:rsidR="001471B2" w:rsidRPr="00BE41DA" w:rsidRDefault="0024462E" w:rsidP="00254139">
      <w:pPr>
        <w:tabs>
          <w:tab w:val="left" w:pos="104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5.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>Доступ в электронный магазин осуществляется в соответствии с регламентом работы в подсистеме управление закупками государственной информационной системы "Электронный бюджет Волгоградской области".</w:t>
      </w:r>
    </w:p>
    <w:p w:rsidR="001471B2" w:rsidRPr="00BE41DA" w:rsidRDefault="0024462E" w:rsidP="00254139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6.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>Для осуществления закупок в электронном магазине требуется регистрация заказчиков и поставщиков (далее именуются - пользователи).</w:t>
      </w:r>
    </w:p>
    <w:p w:rsidR="001471B2" w:rsidRPr="00BE41DA" w:rsidRDefault="0024462E" w:rsidP="0025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Регистрация пользователей в электронном магазине, действия пользователей (работа с заказами и предложениями), создание и заключение контрактов осуществляются в соответствии с регламентом работы электронного магазина, который размещен в открытой части электронного магазина.</w:t>
      </w:r>
    </w:p>
    <w:p w:rsidR="001471B2" w:rsidRPr="00BE41DA" w:rsidRDefault="0024462E" w:rsidP="0025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D3D" w:rsidRPr="00BE41DA">
        <w:rPr>
          <w:rFonts w:ascii="Times New Roman" w:hAnsi="Times New Roman" w:cs="Times New Roman"/>
          <w:sz w:val="28"/>
          <w:szCs w:val="28"/>
        </w:rPr>
        <w:t>Зарегистрированные пользователи могут выступать в качестве поставщиков и (или) заказчиков.</w:t>
      </w:r>
    </w:p>
    <w:p w:rsidR="001471B2" w:rsidRPr="00BE41DA" w:rsidRDefault="0024462E" w:rsidP="00254139">
      <w:pPr>
        <w:tabs>
          <w:tab w:val="left" w:pos="11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7.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>Заказчик осуществляет действия по выбору поставщика в электронном магазине самостоятельно. Выбор поставщика осуществляется одним из двух способов:</w:t>
      </w:r>
    </w:p>
    <w:p w:rsidR="001471B2" w:rsidRPr="00BE41DA" w:rsidRDefault="00956FA2" w:rsidP="0025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на основании оферты поставщика, отправленной на потребность заказчика;</w:t>
      </w:r>
    </w:p>
    <w:p w:rsidR="001471B2" w:rsidRPr="00BE41DA" w:rsidRDefault="00956FA2" w:rsidP="0025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на основании выбора позиции из каталога поставщика.</w:t>
      </w:r>
    </w:p>
    <w:p w:rsidR="001471B2" w:rsidRPr="00BE41DA" w:rsidRDefault="0024462E" w:rsidP="00254139">
      <w:pPr>
        <w:tabs>
          <w:tab w:val="left" w:pos="11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8.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>Закупки малого объема в электронном магазине производятся заказчиком посредством формирования в подсистеме управление закупками государственной информационной системы "Электронный бюджет Волгоградской области" электронного документа "Заявка на закупку" (далее именуется - заявка на закупку) в соответствии с регламентом работы в подсистеме управление закупками государственной информационной системы "Электронный бюджет Волгоградской области".</w:t>
      </w:r>
    </w:p>
    <w:p w:rsidR="001471B2" w:rsidRPr="00BE41DA" w:rsidRDefault="0024462E" w:rsidP="00254139">
      <w:pPr>
        <w:tabs>
          <w:tab w:val="left" w:pos="10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9.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>Документы в электронном магазине формируются и размещаются в электронном виде с использованием электронной подписи.</w:t>
      </w:r>
    </w:p>
    <w:p w:rsidR="001471B2" w:rsidRPr="00BE41DA" w:rsidRDefault="0024462E" w:rsidP="00254139">
      <w:pPr>
        <w:tabs>
          <w:tab w:val="left" w:pos="12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10.</w:t>
      </w:r>
      <w:r w:rsidR="00697D3D" w:rsidRPr="00BE41DA">
        <w:rPr>
          <w:rFonts w:ascii="Times New Roman" w:hAnsi="Times New Roman" w:cs="Times New Roman"/>
          <w:sz w:val="28"/>
          <w:szCs w:val="28"/>
        </w:rPr>
        <w:tab/>
        <w:t xml:space="preserve">Использование электронной подписи в электронном магазине регламентируется Федеральным законом от 06 апреля 2011 г. </w:t>
      </w:r>
      <w:r w:rsidR="00697D3D" w:rsidRPr="00BE4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97D3D" w:rsidRPr="00BE41DA">
        <w:rPr>
          <w:rFonts w:ascii="Times New Roman" w:hAnsi="Times New Roman" w:cs="Times New Roman"/>
          <w:sz w:val="28"/>
          <w:szCs w:val="28"/>
        </w:rPr>
        <w:t xml:space="preserve"> 63-Ф3 "Об электронной подписи".</w:t>
      </w:r>
    </w:p>
    <w:p w:rsidR="001471B2" w:rsidRPr="00BE41DA" w:rsidRDefault="00956FA2" w:rsidP="0025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Подписание электронных документов электронной подписью осуществляется в соответствии с полномочиями пользователя, указанного в сертификате ключа электронной подписи, как со стороны заказчика, так и со стороны поставщика.</w:t>
      </w:r>
    </w:p>
    <w:p w:rsidR="001471B2" w:rsidRPr="00BE41DA" w:rsidRDefault="0024462E" w:rsidP="00254139">
      <w:pPr>
        <w:tabs>
          <w:tab w:val="left" w:pos="14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D3D" w:rsidRPr="00BE41D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D3D" w:rsidRPr="00BE41DA">
        <w:rPr>
          <w:rFonts w:ascii="Times New Roman" w:hAnsi="Times New Roman" w:cs="Times New Roman"/>
          <w:sz w:val="28"/>
          <w:szCs w:val="28"/>
        </w:rPr>
        <w:t>Сумма контракта не может превышать начальную (максимальную) цену контракта, определенную заказчиком в заявке на закупку.</w:t>
      </w:r>
    </w:p>
    <w:sectPr w:rsidR="001471B2" w:rsidRPr="00BE41DA" w:rsidSect="00254139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41" w:rsidRDefault="00DD5B41">
      <w:r>
        <w:separator/>
      </w:r>
    </w:p>
  </w:endnote>
  <w:endnote w:type="continuationSeparator" w:id="0">
    <w:p w:rsidR="00DD5B41" w:rsidRDefault="00DD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41" w:rsidRDefault="00DD5B41"/>
  </w:footnote>
  <w:footnote w:type="continuationSeparator" w:id="0">
    <w:p w:rsidR="00DD5B41" w:rsidRDefault="00DD5B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B2"/>
    <w:rsid w:val="000110E6"/>
    <w:rsid w:val="001471B2"/>
    <w:rsid w:val="0024462E"/>
    <w:rsid w:val="00254139"/>
    <w:rsid w:val="00396C15"/>
    <w:rsid w:val="0056271E"/>
    <w:rsid w:val="00697D3D"/>
    <w:rsid w:val="008E77B1"/>
    <w:rsid w:val="00956FA2"/>
    <w:rsid w:val="00BE41DA"/>
    <w:rsid w:val="00D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CD651-25B9-4131-A3F6-4385188D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F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B950-3609-4E47-953C-9DE5829A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Марина</cp:lastModifiedBy>
  <cp:revision>5</cp:revision>
  <cp:lastPrinted>2018-10-23T06:05:00Z</cp:lastPrinted>
  <dcterms:created xsi:type="dcterms:W3CDTF">2018-10-22T10:26:00Z</dcterms:created>
  <dcterms:modified xsi:type="dcterms:W3CDTF">2018-10-30T12:01:00Z</dcterms:modified>
</cp:coreProperties>
</file>