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AA8" w:rsidRDefault="008245E3" w:rsidP="00070AA8">
      <w:pPr>
        <w:spacing w:after="0"/>
        <w:jc w:val="center"/>
        <w:rPr>
          <w:rFonts w:ascii="Times New Roman" w:eastAsia="Times New Roman" w:hAnsi="Times New Roman" w:cs="Times New Roman"/>
          <w:sz w:val="28"/>
          <w:szCs w:val="28"/>
        </w:rPr>
      </w:pPr>
      <w:r w:rsidRPr="00FA64F5">
        <w:rPr>
          <w:rFonts w:ascii="Times New Roman" w:eastAsia="Times New Roman" w:hAnsi="Times New Roman" w:cs="Times New Roman"/>
          <w:sz w:val="28"/>
          <w:szCs w:val="28"/>
        </w:rPr>
        <w:t>ПОСТАНОВЛЕНИЕ</w:t>
      </w:r>
    </w:p>
    <w:p w:rsidR="008245E3" w:rsidRDefault="008245E3" w:rsidP="00070AA8">
      <w:pPr>
        <w:jc w:val="center"/>
        <w:rPr>
          <w:rFonts w:ascii="Times New Roman" w:eastAsia="Times New Roman" w:hAnsi="Times New Roman" w:cs="Times New Roman"/>
          <w:sz w:val="28"/>
          <w:szCs w:val="28"/>
        </w:rPr>
      </w:pPr>
      <w:r w:rsidRPr="00FA64F5">
        <w:rPr>
          <w:rFonts w:ascii="Times New Roman" w:eastAsia="Times New Roman" w:hAnsi="Times New Roman" w:cs="Times New Roman"/>
          <w:sz w:val="28"/>
          <w:szCs w:val="28"/>
        </w:rPr>
        <w:t>АДМИНИСТРАЦИИ ЛЕМЕШКИНСКОГО СЕЛЬСКОГО ПОСЕЛЕНИЯ РУДНЯНСКОГО МУНИЦИПАЛЬНОГО РАЙОНА ВОЛГОГРАДСКОЙ ОБЛАСТИ</w:t>
      </w:r>
    </w:p>
    <w:p w:rsidR="008245E3" w:rsidRPr="00FA64F5" w:rsidRDefault="008245E3" w:rsidP="008245E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w:t>
      </w:r>
      <w:r w:rsidRPr="00FA64F5">
        <w:rPr>
          <w:rFonts w:ascii="Times New Roman" w:eastAsia="Times New Roman" w:hAnsi="Times New Roman" w:cs="Times New Roman"/>
          <w:sz w:val="28"/>
          <w:szCs w:val="28"/>
        </w:rPr>
        <w:t>______</w:t>
      </w:r>
      <w:r>
        <w:rPr>
          <w:rFonts w:ascii="Times New Roman" w:eastAsia="Times New Roman" w:hAnsi="Times New Roman" w:cs="Times New Roman"/>
          <w:sz w:val="28"/>
          <w:szCs w:val="28"/>
        </w:rPr>
        <w:t>__________________________</w:t>
      </w:r>
    </w:p>
    <w:p w:rsidR="008245E3" w:rsidRDefault="008245E3" w:rsidP="008245E3">
      <w:pPr>
        <w:spacing w:after="0"/>
        <w:jc w:val="center"/>
        <w:rPr>
          <w:rFonts w:ascii="Times New Roman" w:eastAsia="Times New Roman" w:hAnsi="Times New Roman" w:cs="Times New Roman"/>
          <w:sz w:val="28"/>
          <w:szCs w:val="28"/>
        </w:rPr>
      </w:pPr>
      <w:r w:rsidRPr="00FA64F5">
        <w:rPr>
          <w:rFonts w:ascii="Times New Roman" w:eastAsia="Times New Roman" w:hAnsi="Times New Roman" w:cs="Times New Roman"/>
          <w:sz w:val="28"/>
          <w:szCs w:val="28"/>
        </w:rPr>
        <w:t xml:space="preserve"> </w:t>
      </w:r>
    </w:p>
    <w:p w:rsidR="008245E3" w:rsidRPr="00B34E5F" w:rsidRDefault="00B34E5F" w:rsidP="008245E3">
      <w:pPr>
        <w:spacing w:after="0"/>
        <w:rPr>
          <w:rFonts w:ascii="Times New Roman" w:eastAsia="Times New Roman" w:hAnsi="Times New Roman" w:cs="Times New Roman"/>
          <w:sz w:val="28"/>
          <w:szCs w:val="28"/>
        </w:rPr>
      </w:pPr>
      <w:r w:rsidRPr="00B34E5F">
        <w:rPr>
          <w:rFonts w:ascii="Times New Roman" w:eastAsia="Times New Roman" w:hAnsi="Times New Roman" w:cs="Times New Roman"/>
          <w:sz w:val="28"/>
          <w:szCs w:val="28"/>
        </w:rPr>
        <w:t>от 18 ноября 2016 г.</w:t>
      </w:r>
      <w:r w:rsidRPr="00B34E5F">
        <w:rPr>
          <w:rFonts w:ascii="Times New Roman" w:eastAsia="Times New Roman" w:hAnsi="Times New Roman" w:cs="Times New Roman"/>
          <w:sz w:val="28"/>
          <w:szCs w:val="28"/>
        </w:rPr>
        <w:tab/>
      </w:r>
      <w:r w:rsidRPr="00B34E5F">
        <w:rPr>
          <w:rFonts w:ascii="Times New Roman" w:eastAsia="Times New Roman" w:hAnsi="Times New Roman" w:cs="Times New Roman"/>
          <w:sz w:val="28"/>
          <w:szCs w:val="28"/>
        </w:rPr>
        <w:tab/>
      </w:r>
      <w:r w:rsidRPr="00B34E5F">
        <w:rPr>
          <w:rFonts w:ascii="Times New Roman" w:eastAsia="Times New Roman" w:hAnsi="Times New Roman" w:cs="Times New Roman"/>
          <w:sz w:val="28"/>
          <w:szCs w:val="28"/>
        </w:rPr>
        <w:tab/>
        <w:t xml:space="preserve"> № 60</w:t>
      </w:r>
    </w:p>
    <w:p w:rsidR="008245E3" w:rsidRDefault="008245E3" w:rsidP="00CA2F17">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CA2F17" w:rsidRPr="008245E3" w:rsidRDefault="002218BB" w:rsidP="00CA2F17">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8245E3">
        <w:rPr>
          <w:rFonts w:ascii="Times New Roman" w:eastAsia="Times New Roman" w:hAnsi="Times New Roman" w:cs="Times New Roman"/>
          <w:color w:val="000000" w:themeColor="text1"/>
          <w:sz w:val="28"/>
          <w:szCs w:val="28"/>
          <w:lang w:eastAsia="ru-RU"/>
        </w:rPr>
        <w:t>Об утверждении муниципальной</w:t>
      </w:r>
      <w:r w:rsidR="00CA2F17" w:rsidRPr="008245E3">
        <w:rPr>
          <w:rFonts w:ascii="Times New Roman" w:eastAsia="Times New Roman" w:hAnsi="Times New Roman" w:cs="Times New Roman"/>
          <w:color w:val="000000" w:themeColor="text1"/>
          <w:sz w:val="28"/>
          <w:szCs w:val="28"/>
          <w:lang w:eastAsia="ru-RU"/>
        </w:rPr>
        <w:t xml:space="preserve"> </w:t>
      </w:r>
      <w:r w:rsidRPr="008245E3">
        <w:rPr>
          <w:rFonts w:ascii="Times New Roman" w:eastAsia="Times New Roman" w:hAnsi="Times New Roman" w:cs="Times New Roman"/>
          <w:color w:val="000000" w:themeColor="text1"/>
          <w:sz w:val="28"/>
          <w:szCs w:val="28"/>
          <w:lang w:eastAsia="ru-RU"/>
        </w:rPr>
        <w:t>долгосрочной целевой программы</w:t>
      </w:r>
      <w:r w:rsidR="00CA2F17" w:rsidRPr="008245E3">
        <w:rPr>
          <w:rFonts w:ascii="Times New Roman" w:eastAsia="Times New Roman" w:hAnsi="Times New Roman" w:cs="Times New Roman"/>
          <w:color w:val="000000" w:themeColor="text1"/>
          <w:sz w:val="28"/>
          <w:szCs w:val="28"/>
          <w:lang w:eastAsia="ru-RU"/>
        </w:rPr>
        <w:t xml:space="preserve"> </w:t>
      </w:r>
      <w:r w:rsidRPr="008245E3">
        <w:rPr>
          <w:rFonts w:ascii="Times New Roman" w:eastAsia="Times New Roman" w:hAnsi="Times New Roman" w:cs="Times New Roman"/>
          <w:color w:val="000000" w:themeColor="text1"/>
          <w:sz w:val="28"/>
          <w:szCs w:val="28"/>
          <w:lang w:eastAsia="ru-RU"/>
        </w:rPr>
        <w:t>«Информирование населения о деятельности</w:t>
      </w:r>
      <w:r w:rsidR="00CA2F17" w:rsidRPr="008245E3">
        <w:rPr>
          <w:rFonts w:ascii="Times New Roman" w:eastAsia="Times New Roman" w:hAnsi="Times New Roman" w:cs="Times New Roman"/>
          <w:color w:val="000000" w:themeColor="text1"/>
          <w:sz w:val="28"/>
          <w:szCs w:val="28"/>
          <w:lang w:eastAsia="ru-RU"/>
        </w:rPr>
        <w:t xml:space="preserve"> </w:t>
      </w:r>
      <w:r w:rsidRPr="008245E3">
        <w:rPr>
          <w:rFonts w:ascii="Times New Roman" w:eastAsia="Times New Roman" w:hAnsi="Times New Roman" w:cs="Times New Roman"/>
          <w:color w:val="000000" w:themeColor="text1"/>
          <w:sz w:val="28"/>
          <w:szCs w:val="28"/>
          <w:lang w:eastAsia="ru-RU"/>
        </w:rPr>
        <w:t>органов местного самоуправления на</w:t>
      </w:r>
      <w:r w:rsidR="00CA2F17" w:rsidRPr="008245E3">
        <w:rPr>
          <w:rFonts w:ascii="Times New Roman" w:eastAsia="Times New Roman" w:hAnsi="Times New Roman" w:cs="Times New Roman"/>
          <w:color w:val="000000" w:themeColor="text1"/>
          <w:sz w:val="28"/>
          <w:szCs w:val="28"/>
          <w:lang w:eastAsia="ru-RU"/>
        </w:rPr>
        <w:t xml:space="preserve"> </w:t>
      </w:r>
      <w:r w:rsidRPr="008245E3">
        <w:rPr>
          <w:rFonts w:ascii="Times New Roman" w:eastAsia="Times New Roman" w:hAnsi="Times New Roman" w:cs="Times New Roman"/>
          <w:color w:val="000000" w:themeColor="text1"/>
          <w:sz w:val="28"/>
          <w:szCs w:val="28"/>
          <w:lang w:eastAsia="ru-RU"/>
        </w:rPr>
        <w:t>территории Лемешкинского сельского</w:t>
      </w:r>
      <w:r w:rsidR="00CA2F17" w:rsidRPr="008245E3">
        <w:rPr>
          <w:rFonts w:ascii="Times New Roman" w:eastAsia="Times New Roman" w:hAnsi="Times New Roman" w:cs="Times New Roman"/>
          <w:color w:val="000000" w:themeColor="text1"/>
          <w:sz w:val="28"/>
          <w:szCs w:val="28"/>
          <w:lang w:eastAsia="ru-RU"/>
        </w:rPr>
        <w:t xml:space="preserve"> </w:t>
      </w:r>
      <w:r w:rsidRPr="008245E3">
        <w:rPr>
          <w:rFonts w:ascii="Times New Roman" w:eastAsia="Times New Roman" w:hAnsi="Times New Roman" w:cs="Times New Roman"/>
          <w:color w:val="000000" w:themeColor="text1"/>
          <w:sz w:val="28"/>
          <w:szCs w:val="28"/>
          <w:lang w:eastAsia="ru-RU"/>
        </w:rPr>
        <w:t xml:space="preserve">поселения </w:t>
      </w:r>
    </w:p>
    <w:p w:rsidR="003B263F" w:rsidRPr="008245E3" w:rsidRDefault="002218BB" w:rsidP="00CA2F17">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8245E3">
        <w:rPr>
          <w:rFonts w:ascii="Times New Roman" w:eastAsia="Times New Roman" w:hAnsi="Times New Roman" w:cs="Times New Roman"/>
          <w:color w:val="000000" w:themeColor="text1"/>
          <w:sz w:val="28"/>
          <w:szCs w:val="28"/>
          <w:lang w:eastAsia="ru-RU"/>
        </w:rPr>
        <w:t xml:space="preserve">на </w:t>
      </w:r>
      <w:r w:rsidR="008245E3">
        <w:rPr>
          <w:rFonts w:ascii="Times New Roman" w:eastAsia="Times New Roman" w:hAnsi="Times New Roman" w:cs="Times New Roman"/>
          <w:color w:val="000000" w:themeColor="text1"/>
          <w:sz w:val="28"/>
          <w:szCs w:val="28"/>
          <w:lang w:eastAsia="ru-RU"/>
        </w:rPr>
        <w:t>2017-2019</w:t>
      </w:r>
      <w:r w:rsidRPr="008245E3">
        <w:rPr>
          <w:rFonts w:ascii="Times New Roman" w:eastAsia="Times New Roman" w:hAnsi="Times New Roman" w:cs="Times New Roman"/>
          <w:color w:val="000000" w:themeColor="text1"/>
          <w:sz w:val="28"/>
          <w:szCs w:val="28"/>
          <w:lang w:eastAsia="ru-RU"/>
        </w:rPr>
        <w:t xml:space="preserve"> годы»</w:t>
      </w:r>
    </w:p>
    <w:p w:rsidR="003B263F" w:rsidRPr="00CA2F17" w:rsidRDefault="003B263F" w:rsidP="00CA2F17">
      <w:pPr>
        <w:shd w:val="clear" w:color="auto" w:fill="FFFFFF"/>
        <w:spacing w:before="150" w:after="150" w:line="240" w:lineRule="auto"/>
        <w:jc w:val="center"/>
        <w:rPr>
          <w:rFonts w:ascii="Times New Roman" w:eastAsia="Times New Roman" w:hAnsi="Times New Roman" w:cs="Times New Roman"/>
          <w:sz w:val="28"/>
          <w:szCs w:val="28"/>
          <w:lang w:eastAsia="ru-RU"/>
        </w:rPr>
      </w:pPr>
    </w:p>
    <w:p w:rsidR="003B263F" w:rsidRDefault="003B263F" w:rsidP="008245E3">
      <w:pPr>
        <w:shd w:val="clear" w:color="auto" w:fill="FFFFFF"/>
        <w:spacing w:before="150" w:after="0" w:line="240" w:lineRule="auto"/>
        <w:jc w:val="both"/>
        <w:rPr>
          <w:rFonts w:ascii="Times New Roman" w:eastAsia="Times New Roman" w:hAnsi="Times New Roman" w:cs="Times New Roman"/>
          <w:sz w:val="28"/>
          <w:szCs w:val="28"/>
          <w:lang w:eastAsia="ru-RU"/>
        </w:rPr>
      </w:pPr>
      <w:r w:rsidRPr="00CA2F17">
        <w:rPr>
          <w:rFonts w:ascii="Times New Roman" w:eastAsia="Times New Roman" w:hAnsi="Times New Roman" w:cs="Times New Roman"/>
          <w:sz w:val="28"/>
          <w:szCs w:val="28"/>
          <w:lang w:eastAsia="ru-RU"/>
        </w:rPr>
        <w:t xml:space="preserve"> </w:t>
      </w:r>
      <w:r w:rsidR="00520B90" w:rsidRPr="00520B90">
        <w:rPr>
          <w:rFonts w:ascii="Times New Roman" w:eastAsia="Times New Roman" w:hAnsi="Times New Roman" w:cs="Times New Roman"/>
          <w:sz w:val="28"/>
          <w:szCs w:val="28"/>
          <w:lang w:eastAsia="ru-RU"/>
        </w:rPr>
        <w:t xml:space="preserve">     В целях обеспечения реализации прав граждан и организаций на доступ к информации о деятельности органов местного самоуправления Лемешкинского сельского поселения,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w:t>
      </w:r>
      <w:r w:rsidR="008245E3">
        <w:rPr>
          <w:rFonts w:ascii="Times New Roman" w:eastAsia="Times New Roman" w:hAnsi="Times New Roman" w:cs="Times New Roman"/>
          <w:sz w:val="28"/>
          <w:szCs w:val="28"/>
          <w:lang w:eastAsia="ru-RU"/>
        </w:rPr>
        <w:t xml:space="preserve">Администрация </w:t>
      </w:r>
      <w:r w:rsidR="00CA2F17">
        <w:rPr>
          <w:rFonts w:ascii="Times New Roman" w:eastAsia="Times New Roman" w:hAnsi="Times New Roman" w:cs="Times New Roman"/>
          <w:sz w:val="28"/>
          <w:szCs w:val="28"/>
          <w:lang w:eastAsia="ru-RU"/>
        </w:rPr>
        <w:t>Лемешкинского сельского поселения</w:t>
      </w:r>
    </w:p>
    <w:p w:rsidR="00CA2F17" w:rsidRPr="008245E3" w:rsidRDefault="008245E3" w:rsidP="008245E3">
      <w:pPr>
        <w:shd w:val="clear" w:color="auto" w:fill="FFFFFF"/>
        <w:spacing w:after="150" w:line="240" w:lineRule="auto"/>
        <w:jc w:val="both"/>
        <w:rPr>
          <w:rFonts w:ascii="Times New Roman" w:eastAsia="Times New Roman" w:hAnsi="Times New Roman" w:cs="Times New Roman"/>
          <w:sz w:val="28"/>
          <w:szCs w:val="28"/>
          <w:lang w:eastAsia="ru-RU"/>
        </w:rPr>
      </w:pPr>
      <w:r w:rsidRPr="008245E3">
        <w:rPr>
          <w:rFonts w:ascii="Times New Roman" w:eastAsia="Times New Roman" w:hAnsi="Times New Roman" w:cs="Times New Roman"/>
          <w:sz w:val="28"/>
          <w:szCs w:val="28"/>
          <w:lang w:eastAsia="ru-RU"/>
        </w:rPr>
        <w:t>ПОСТАНОВЛЯЕТ</w:t>
      </w:r>
      <w:r w:rsidR="00CA2F17" w:rsidRPr="008245E3">
        <w:rPr>
          <w:rFonts w:ascii="Times New Roman" w:eastAsia="Times New Roman" w:hAnsi="Times New Roman" w:cs="Times New Roman"/>
          <w:sz w:val="28"/>
          <w:szCs w:val="28"/>
          <w:lang w:eastAsia="ru-RU"/>
        </w:rPr>
        <w:t>:</w:t>
      </w:r>
    </w:p>
    <w:p w:rsidR="003B263F" w:rsidRPr="00CA2F17" w:rsidRDefault="00CA2F17" w:rsidP="00CA2F17">
      <w:pPr>
        <w:shd w:val="clear" w:color="auto" w:fill="FFFFFF"/>
        <w:spacing w:before="150"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263F" w:rsidRPr="00CA2F17">
        <w:rPr>
          <w:rFonts w:ascii="Times New Roman" w:eastAsia="Times New Roman" w:hAnsi="Times New Roman" w:cs="Times New Roman"/>
          <w:sz w:val="28"/>
          <w:szCs w:val="28"/>
          <w:lang w:eastAsia="ru-RU"/>
        </w:rPr>
        <w:t xml:space="preserve">1. Утвердить муниципальную долгосрочную целевую программу «Информирование населения о деятельности органов местного самоуправления на территории </w:t>
      </w:r>
      <w:r w:rsidR="00A71D0E" w:rsidRPr="00CA2F17">
        <w:rPr>
          <w:rFonts w:ascii="Times New Roman" w:eastAsia="Times New Roman" w:hAnsi="Times New Roman" w:cs="Times New Roman"/>
          <w:sz w:val="28"/>
          <w:szCs w:val="28"/>
          <w:lang w:eastAsia="ru-RU"/>
        </w:rPr>
        <w:t>Лемешкинского</w:t>
      </w:r>
      <w:r w:rsidR="003B263F" w:rsidRPr="00CA2F17">
        <w:rPr>
          <w:rFonts w:ascii="Times New Roman" w:eastAsia="Times New Roman" w:hAnsi="Times New Roman" w:cs="Times New Roman"/>
          <w:sz w:val="28"/>
          <w:szCs w:val="28"/>
          <w:lang w:eastAsia="ru-RU"/>
        </w:rPr>
        <w:t xml:space="preserve"> сельского поселения на </w:t>
      </w:r>
      <w:r w:rsidR="008245E3">
        <w:rPr>
          <w:rFonts w:ascii="Times New Roman" w:eastAsia="Times New Roman" w:hAnsi="Times New Roman" w:cs="Times New Roman"/>
          <w:sz w:val="28"/>
          <w:szCs w:val="28"/>
          <w:lang w:eastAsia="ru-RU"/>
        </w:rPr>
        <w:t>2017-2019</w:t>
      </w:r>
      <w:r w:rsidR="003B263F" w:rsidRPr="00CA2F17">
        <w:rPr>
          <w:rFonts w:ascii="Times New Roman" w:eastAsia="Times New Roman" w:hAnsi="Times New Roman" w:cs="Times New Roman"/>
          <w:sz w:val="28"/>
          <w:szCs w:val="28"/>
          <w:lang w:eastAsia="ru-RU"/>
        </w:rPr>
        <w:t xml:space="preserve"> годы» согласно приложению.</w:t>
      </w:r>
    </w:p>
    <w:p w:rsidR="003B263F" w:rsidRPr="00CA2F17" w:rsidRDefault="003B263F" w:rsidP="00CA2F17">
      <w:pPr>
        <w:shd w:val="clear" w:color="auto" w:fill="FFFFFF"/>
        <w:spacing w:before="150" w:after="150" w:line="240" w:lineRule="auto"/>
        <w:jc w:val="both"/>
        <w:rPr>
          <w:rFonts w:ascii="Times New Roman" w:eastAsia="Times New Roman" w:hAnsi="Times New Roman" w:cs="Times New Roman"/>
          <w:sz w:val="28"/>
          <w:szCs w:val="28"/>
          <w:lang w:eastAsia="ru-RU"/>
        </w:rPr>
      </w:pPr>
      <w:r w:rsidRPr="00CA2F17">
        <w:rPr>
          <w:rFonts w:ascii="Times New Roman" w:eastAsia="Times New Roman" w:hAnsi="Times New Roman" w:cs="Times New Roman"/>
          <w:sz w:val="28"/>
          <w:szCs w:val="28"/>
          <w:lang w:eastAsia="ru-RU"/>
        </w:rPr>
        <w:t xml:space="preserve">       2. Установить, что в ходе реализации муниципальной долгосрочной целевой программы «Информирование населения о деятельности органов местного самоуправления на территории </w:t>
      </w:r>
      <w:r w:rsidR="00A71D0E" w:rsidRPr="00CA2F17">
        <w:rPr>
          <w:rFonts w:ascii="Times New Roman" w:eastAsia="Times New Roman" w:hAnsi="Times New Roman" w:cs="Times New Roman"/>
          <w:sz w:val="28"/>
          <w:szCs w:val="28"/>
          <w:lang w:eastAsia="ru-RU"/>
        </w:rPr>
        <w:t>Лемешкинского</w:t>
      </w:r>
      <w:r w:rsidRPr="00CA2F17">
        <w:rPr>
          <w:rFonts w:ascii="Times New Roman" w:eastAsia="Times New Roman" w:hAnsi="Times New Roman" w:cs="Times New Roman"/>
          <w:sz w:val="28"/>
          <w:szCs w:val="28"/>
          <w:lang w:eastAsia="ru-RU"/>
        </w:rPr>
        <w:t xml:space="preserve"> сельского поселения на </w:t>
      </w:r>
      <w:r w:rsidR="008245E3">
        <w:rPr>
          <w:rFonts w:ascii="Times New Roman" w:eastAsia="Times New Roman" w:hAnsi="Times New Roman" w:cs="Times New Roman"/>
          <w:sz w:val="28"/>
          <w:szCs w:val="28"/>
          <w:lang w:eastAsia="ru-RU"/>
        </w:rPr>
        <w:t>2017-2019</w:t>
      </w:r>
      <w:r w:rsidRPr="00CA2F17">
        <w:rPr>
          <w:rFonts w:ascii="Times New Roman" w:eastAsia="Times New Roman" w:hAnsi="Times New Roman" w:cs="Times New Roman"/>
          <w:sz w:val="28"/>
          <w:szCs w:val="28"/>
          <w:lang w:eastAsia="ru-RU"/>
        </w:rPr>
        <w:t xml:space="preserve"> годы» ежегодной корректировке подлежат мероприятия и объемы их финансирования с учетом возможностей средств бюджета поселения.</w:t>
      </w:r>
    </w:p>
    <w:p w:rsidR="003B263F" w:rsidRPr="00CA2F17" w:rsidRDefault="003B263F" w:rsidP="00CA2F17">
      <w:pPr>
        <w:shd w:val="clear" w:color="auto" w:fill="FFFFFF"/>
        <w:spacing w:before="150" w:after="150" w:line="240" w:lineRule="auto"/>
        <w:jc w:val="both"/>
        <w:rPr>
          <w:rFonts w:ascii="Times New Roman" w:eastAsia="Times New Roman" w:hAnsi="Times New Roman" w:cs="Times New Roman"/>
          <w:sz w:val="28"/>
          <w:szCs w:val="28"/>
          <w:lang w:eastAsia="ru-RU"/>
        </w:rPr>
      </w:pPr>
      <w:r w:rsidRPr="00CA2F17">
        <w:rPr>
          <w:rFonts w:ascii="Times New Roman" w:eastAsia="Times New Roman" w:hAnsi="Times New Roman" w:cs="Times New Roman"/>
          <w:sz w:val="28"/>
          <w:szCs w:val="28"/>
          <w:lang w:eastAsia="ru-RU"/>
        </w:rPr>
        <w:t>3. Контроль за выполнением постановления оставляю за собой.</w:t>
      </w:r>
    </w:p>
    <w:p w:rsidR="003B263F" w:rsidRPr="00CA2F17" w:rsidRDefault="003B263F" w:rsidP="003B263F">
      <w:pPr>
        <w:shd w:val="clear" w:color="auto" w:fill="FFFFFF"/>
        <w:spacing w:before="150" w:after="150" w:line="240" w:lineRule="auto"/>
        <w:rPr>
          <w:rFonts w:ascii="Times New Roman" w:eastAsia="Times New Roman" w:hAnsi="Times New Roman" w:cs="Times New Roman"/>
          <w:sz w:val="28"/>
          <w:szCs w:val="28"/>
          <w:lang w:eastAsia="ru-RU"/>
        </w:rPr>
      </w:pPr>
      <w:r w:rsidRPr="00CA2F17">
        <w:rPr>
          <w:rFonts w:ascii="Times New Roman" w:eastAsia="Times New Roman" w:hAnsi="Times New Roman" w:cs="Times New Roman"/>
          <w:sz w:val="28"/>
          <w:szCs w:val="28"/>
          <w:lang w:eastAsia="ru-RU"/>
        </w:rPr>
        <w:t>  </w:t>
      </w:r>
    </w:p>
    <w:p w:rsidR="003B263F" w:rsidRPr="00CA2F17" w:rsidRDefault="003B263F" w:rsidP="00CA2F17">
      <w:pPr>
        <w:shd w:val="clear" w:color="auto" w:fill="FFFFFF"/>
        <w:spacing w:after="0" w:line="240" w:lineRule="auto"/>
        <w:rPr>
          <w:rFonts w:ascii="Times New Roman" w:eastAsia="Times New Roman" w:hAnsi="Times New Roman" w:cs="Times New Roman"/>
          <w:sz w:val="28"/>
          <w:szCs w:val="28"/>
          <w:lang w:eastAsia="ru-RU"/>
        </w:rPr>
      </w:pPr>
      <w:r w:rsidRPr="00CA2F17">
        <w:rPr>
          <w:rFonts w:ascii="Times New Roman" w:eastAsia="Times New Roman" w:hAnsi="Times New Roman" w:cs="Times New Roman"/>
          <w:sz w:val="28"/>
          <w:szCs w:val="28"/>
          <w:lang w:eastAsia="ru-RU"/>
        </w:rPr>
        <w:t xml:space="preserve">Глава </w:t>
      </w:r>
      <w:r w:rsidR="00A71D0E" w:rsidRPr="00CA2F17">
        <w:rPr>
          <w:rFonts w:ascii="Times New Roman" w:eastAsia="Times New Roman" w:hAnsi="Times New Roman" w:cs="Times New Roman"/>
          <w:sz w:val="28"/>
          <w:szCs w:val="28"/>
          <w:lang w:eastAsia="ru-RU"/>
        </w:rPr>
        <w:t>Лемешкинского</w:t>
      </w:r>
    </w:p>
    <w:p w:rsidR="003B263F" w:rsidRPr="00CA2F17" w:rsidRDefault="003B263F" w:rsidP="00CA2F17">
      <w:pPr>
        <w:shd w:val="clear" w:color="auto" w:fill="FFFFFF"/>
        <w:spacing w:after="0" w:line="240" w:lineRule="auto"/>
        <w:rPr>
          <w:rFonts w:ascii="Times New Roman" w:eastAsia="Times New Roman" w:hAnsi="Times New Roman" w:cs="Times New Roman"/>
          <w:sz w:val="28"/>
          <w:szCs w:val="28"/>
          <w:lang w:eastAsia="ru-RU"/>
        </w:rPr>
      </w:pPr>
      <w:r w:rsidRPr="00CA2F17">
        <w:rPr>
          <w:rFonts w:ascii="Times New Roman" w:eastAsia="Times New Roman" w:hAnsi="Times New Roman" w:cs="Times New Roman"/>
          <w:sz w:val="28"/>
          <w:szCs w:val="28"/>
          <w:lang w:eastAsia="ru-RU"/>
        </w:rPr>
        <w:t>сельского поселения                                                         </w:t>
      </w:r>
      <w:r w:rsidR="00CA2F17">
        <w:rPr>
          <w:rFonts w:ascii="Times New Roman" w:eastAsia="Times New Roman" w:hAnsi="Times New Roman" w:cs="Times New Roman"/>
          <w:sz w:val="28"/>
          <w:szCs w:val="28"/>
          <w:lang w:eastAsia="ru-RU"/>
        </w:rPr>
        <w:t>И.А</w:t>
      </w:r>
      <w:r w:rsidR="00C92189">
        <w:rPr>
          <w:rFonts w:ascii="Times New Roman" w:eastAsia="Times New Roman" w:hAnsi="Times New Roman" w:cs="Times New Roman"/>
          <w:sz w:val="28"/>
          <w:szCs w:val="28"/>
          <w:lang w:eastAsia="ru-RU"/>
        </w:rPr>
        <w:t xml:space="preserve">. </w:t>
      </w:r>
      <w:r w:rsidR="008245E3">
        <w:rPr>
          <w:rFonts w:ascii="Times New Roman" w:eastAsia="Times New Roman" w:hAnsi="Times New Roman" w:cs="Times New Roman"/>
          <w:sz w:val="28"/>
          <w:szCs w:val="28"/>
          <w:lang w:eastAsia="ru-RU"/>
        </w:rPr>
        <w:t>Лемешкин</w:t>
      </w:r>
    </w:p>
    <w:p w:rsidR="003B263F" w:rsidRPr="00CA2F17" w:rsidRDefault="003B263F" w:rsidP="003B263F">
      <w:pPr>
        <w:shd w:val="clear" w:color="auto" w:fill="FFFFFF"/>
        <w:spacing w:before="150" w:after="150" w:line="240" w:lineRule="auto"/>
        <w:jc w:val="right"/>
        <w:rPr>
          <w:rFonts w:ascii="Times New Roman" w:eastAsia="Times New Roman" w:hAnsi="Times New Roman" w:cs="Times New Roman"/>
          <w:color w:val="FF0000"/>
          <w:sz w:val="28"/>
          <w:szCs w:val="28"/>
          <w:lang w:eastAsia="ru-RU"/>
        </w:rPr>
      </w:pPr>
      <w:r w:rsidRPr="00CA2F17">
        <w:rPr>
          <w:rFonts w:ascii="Times New Roman" w:eastAsia="Times New Roman" w:hAnsi="Times New Roman" w:cs="Times New Roman"/>
          <w:color w:val="FF0000"/>
          <w:sz w:val="28"/>
          <w:szCs w:val="28"/>
          <w:lang w:eastAsia="ru-RU"/>
        </w:rPr>
        <w:t> </w:t>
      </w:r>
    </w:p>
    <w:p w:rsidR="008245E3" w:rsidRDefault="008245E3" w:rsidP="003B263F">
      <w:pPr>
        <w:shd w:val="clear" w:color="auto" w:fill="FFFFFF"/>
        <w:spacing w:before="150" w:after="150" w:line="240" w:lineRule="auto"/>
        <w:jc w:val="right"/>
        <w:rPr>
          <w:rFonts w:ascii="Times New Roman" w:eastAsia="Times New Roman" w:hAnsi="Times New Roman" w:cs="Times New Roman"/>
          <w:color w:val="FF0000"/>
          <w:sz w:val="28"/>
          <w:szCs w:val="28"/>
          <w:lang w:eastAsia="ru-RU"/>
        </w:rPr>
      </w:pPr>
    </w:p>
    <w:p w:rsidR="008245E3" w:rsidRDefault="008245E3" w:rsidP="003B263F">
      <w:pPr>
        <w:shd w:val="clear" w:color="auto" w:fill="FFFFFF"/>
        <w:spacing w:before="150" w:after="150" w:line="240" w:lineRule="auto"/>
        <w:jc w:val="right"/>
        <w:rPr>
          <w:rFonts w:ascii="Times New Roman" w:eastAsia="Times New Roman" w:hAnsi="Times New Roman" w:cs="Times New Roman"/>
          <w:color w:val="FF0000"/>
          <w:sz w:val="28"/>
          <w:szCs w:val="28"/>
          <w:lang w:eastAsia="ru-RU"/>
        </w:rPr>
      </w:pPr>
    </w:p>
    <w:p w:rsidR="008245E3" w:rsidRDefault="008245E3" w:rsidP="003B263F">
      <w:pPr>
        <w:shd w:val="clear" w:color="auto" w:fill="FFFFFF"/>
        <w:spacing w:before="150" w:after="150" w:line="240" w:lineRule="auto"/>
        <w:jc w:val="right"/>
        <w:rPr>
          <w:rFonts w:ascii="Times New Roman" w:eastAsia="Times New Roman" w:hAnsi="Times New Roman" w:cs="Times New Roman"/>
          <w:color w:val="FF0000"/>
          <w:sz w:val="28"/>
          <w:szCs w:val="28"/>
          <w:lang w:eastAsia="ru-RU"/>
        </w:rPr>
      </w:pPr>
    </w:p>
    <w:p w:rsidR="008245E3" w:rsidRDefault="008245E3" w:rsidP="003B263F">
      <w:pPr>
        <w:shd w:val="clear" w:color="auto" w:fill="FFFFFF"/>
        <w:spacing w:before="150" w:after="150" w:line="240" w:lineRule="auto"/>
        <w:jc w:val="right"/>
        <w:rPr>
          <w:rFonts w:ascii="Times New Roman" w:eastAsia="Times New Roman" w:hAnsi="Times New Roman" w:cs="Times New Roman"/>
          <w:color w:val="FF0000"/>
          <w:sz w:val="28"/>
          <w:szCs w:val="28"/>
          <w:lang w:eastAsia="ru-RU"/>
        </w:rPr>
      </w:pPr>
    </w:p>
    <w:p w:rsidR="00070AA8" w:rsidRDefault="00070AA8" w:rsidP="003B263F">
      <w:pPr>
        <w:shd w:val="clear" w:color="auto" w:fill="FFFFFF"/>
        <w:spacing w:before="150" w:after="150" w:line="240" w:lineRule="auto"/>
        <w:jc w:val="right"/>
        <w:rPr>
          <w:rFonts w:ascii="Times New Roman" w:eastAsia="Times New Roman" w:hAnsi="Times New Roman" w:cs="Times New Roman"/>
          <w:color w:val="000000"/>
          <w:sz w:val="21"/>
          <w:szCs w:val="21"/>
          <w:lang w:eastAsia="ru-RU"/>
        </w:rPr>
      </w:pPr>
    </w:p>
    <w:p w:rsidR="00B34E5F" w:rsidRDefault="00B34E5F" w:rsidP="003B263F">
      <w:pPr>
        <w:shd w:val="clear" w:color="auto" w:fill="FFFFFF"/>
        <w:spacing w:before="150" w:after="150" w:line="240" w:lineRule="auto"/>
        <w:jc w:val="right"/>
        <w:rPr>
          <w:rFonts w:ascii="Times New Roman" w:eastAsia="Times New Roman" w:hAnsi="Times New Roman" w:cs="Times New Roman"/>
          <w:color w:val="000000"/>
          <w:sz w:val="21"/>
          <w:szCs w:val="21"/>
          <w:lang w:eastAsia="ru-RU"/>
        </w:rPr>
      </w:pPr>
    </w:p>
    <w:p w:rsidR="003B263F" w:rsidRPr="003B263F" w:rsidRDefault="008245E3" w:rsidP="003B263F">
      <w:pPr>
        <w:shd w:val="clear" w:color="auto" w:fill="FFFFFF"/>
        <w:spacing w:before="150" w:after="150" w:line="240" w:lineRule="auto"/>
        <w:jc w:val="righ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lastRenderedPageBreak/>
        <w:t>Приложение 1</w:t>
      </w:r>
      <w:r w:rsidR="003B263F" w:rsidRPr="003B263F">
        <w:rPr>
          <w:rFonts w:ascii="Times New Roman" w:eastAsia="Times New Roman" w:hAnsi="Times New Roman" w:cs="Times New Roman"/>
          <w:color w:val="000000"/>
          <w:sz w:val="21"/>
          <w:szCs w:val="21"/>
          <w:lang w:eastAsia="ru-RU"/>
        </w:rPr>
        <w:t> </w:t>
      </w:r>
    </w:p>
    <w:p w:rsidR="003B263F" w:rsidRPr="003B263F" w:rsidRDefault="003B263F" w:rsidP="003B263F">
      <w:pPr>
        <w:shd w:val="clear" w:color="auto" w:fill="FFFFFF"/>
        <w:spacing w:before="150" w:after="150" w:line="240" w:lineRule="auto"/>
        <w:jc w:val="right"/>
        <w:rPr>
          <w:rFonts w:ascii="Times New Roman" w:eastAsia="Times New Roman" w:hAnsi="Times New Roman" w:cs="Times New Roman"/>
          <w:color w:val="000000"/>
          <w:sz w:val="21"/>
          <w:szCs w:val="21"/>
          <w:lang w:eastAsia="ru-RU"/>
        </w:rPr>
      </w:pPr>
      <w:r w:rsidRPr="003B263F">
        <w:rPr>
          <w:rFonts w:ascii="Times New Roman" w:eastAsia="Times New Roman" w:hAnsi="Times New Roman" w:cs="Times New Roman"/>
          <w:color w:val="000000"/>
          <w:sz w:val="21"/>
          <w:szCs w:val="21"/>
          <w:lang w:eastAsia="ru-RU"/>
        </w:rPr>
        <w:t> </w:t>
      </w:r>
    </w:p>
    <w:p w:rsidR="003B263F" w:rsidRPr="00520B90" w:rsidRDefault="003B263F" w:rsidP="00520B90">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520B90">
        <w:rPr>
          <w:rFonts w:ascii="Times New Roman" w:eastAsia="Times New Roman" w:hAnsi="Times New Roman" w:cs="Times New Roman"/>
          <w:color w:val="000000"/>
          <w:sz w:val="24"/>
          <w:szCs w:val="24"/>
          <w:lang w:eastAsia="ru-RU"/>
        </w:rPr>
        <w:t>Муниципальная долгосрочная целевая программа</w:t>
      </w:r>
    </w:p>
    <w:p w:rsidR="003B263F" w:rsidRPr="00520B90" w:rsidRDefault="003B263F" w:rsidP="00520B9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 xml:space="preserve">«Информирование населения о деятельности органов местного самоуправления на территории </w:t>
      </w:r>
      <w:r w:rsidR="00A71D0E" w:rsidRPr="00520B90">
        <w:rPr>
          <w:rFonts w:ascii="Times New Roman" w:eastAsia="Times New Roman" w:hAnsi="Times New Roman" w:cs="Times New Roman"/>
          <w:color w:val="000000"/>
          <w:sz w:val="24"/>
          <w:szCs w:val="24"/>
          <w:lang w:eastAsia="ru-RU"/>
        </w:rPr>
        <w:t>Лемешкинского</w:t>
      </w:r>
      <w:r w:rsidRPr="00520B90">
        <w:rPr>
          <w:rFonts w:ascii="Times New Roman" w:eastAsia="Times New Roman" w:hAnsi="Times New Roman" w:cs="Times New Roman"/>
          <w:color w:val="000000"/>
          <w:sz w:val="24"/>
          <w:szCs w:val="24"/>
          <w:lang w:eastAsia="ru-RU"/>
        </w:rPr>
        <w:t xml:space="preserve"> сельского поселения</w:t>
      </w:r>
    </w:p>
    <w:p w:rsidR="003B263F" w:rsidRPr="00520B90" w:rsidRDefault="003B263F" w:rsidP="00520B9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 xml:space="preserve">на </w:t>
      </w:r>
      <w:r w:rsidR="008245E3">
        <w:rPr>
          <w:rFonts w:ascii="Times New Roman" w:eastAsia="Times New Roman" w:hAnsi="Times New Roman" w:cs="Times New Roman"/>
          <w:color w:val="000000"/>
          <w:sz w:val="24"/>
          <w:szCs w:val="24"/>
          <w:lang w:eastAsia="ru-RU"/>
        </w:rPr>
        <w:t>2017-</w:t>
      </w:r>
      <w:proofErr w:type="gramStart"/>
      <w:r w:rsidR="008245E3">
        <w:rPr>
          <w:rFonts w:ascii="Times New Roman" w:eastAsia="Times New Roman" w:hAnsi="Times New Roman" w:cs="Times New Roman"/>
          <w:color w:val="000000"/>
          <w:sz w:val="24"/>
          <w:szCs w:val="24"/>
          <w:lang w:eastAsia="ru-RU"/>
        </w:rPr>
        <w:t>2019</w:t>
      </w:r>
      <w:r w:rsidRPr="00520B90">
        <w:rPr>
          <w:rFonts w:ascii="Times New Roman" w:eastAsia="Times New Roman" w:hAnsi="Times New Roman" w:cs="Times New Roman"/>
          <w:color w:val="000000"/>
          <w:sz w:val="24"/>
          <w:szCs w:val="24"/>
          <w:lang w:eastAsia="ru-RU"/>
        </w:rPr>
        <w:t>  годы</w:t>
      </w:r>
      <w:proofErr w:type="gramEnd"/>
      <w:r w:rsidRPr="00520B90">
        <w:rPr>
          <w:rFonts w:ascii="Times New Roman" w:eastAsia="Times New Roman" w:hAnsi="Times New Roman" w:cs="Times New Roman"/>
          <w:color w:val="000000"/>
          <w:sz w:val="24"/>
          <w:szCs w:val="24"/>
          <w:lang w:eastAsia="ru-RU"/>
        </w:rPr>
        <w:t>»</w:t>
      </w:r>
    </w:p>
    <w:p w:rsidR="003B263F" w:rsidRPr="00520B90" w:rsidRDefault="003B263F"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 </w:t>
      </w:r>
    </w:p>
    <w:p w:rsidR="003B263F" w:rsidRPr="00520B90" w:rsidRDefault="003B263F" w:rsidP="00520B90">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ПАСПОРТ ПРОГРАММЫ</w:t>
      </w:r>
    </w:p>
    <w:tbl>
      <w:tblPr>
        <w:tblW w:w="9542" w:type="dxa"/>
        <w:tblCellSpacing w:w="0" w:type="dxa"/>
        <w:tblInd w:w="-426" w:type="dxa"/>
        <w:tblLayout w:type="fixed"/>
        <w:tblCellMar>
          <w:left w:w="0" w:type="dxa"/>
          <w:right w:w="0" w:type="dxa"/>
        </w:tblCellMar>
        <w:tblLook w:val="04A0" w:firstRow="1" w:lastRow="0" w:firstColumn="1" w:lastColumn="0" w:noHBand="0" w:noVBand="1"/>
      </w:tblPr>
      <w:tblGrid>
        <w:gridCol w:w="3687"/>
        <w:gridCol w:w="5855"/>
      </w:tblGrid>
      <w:tr w:rsidR="003B263F" w:rsidRPr="00520B90" w:rsidTr="00711664">
        <w:trPr>
          <w:tblCellSpacing w:w="0" w:type="dxa"/>
        </w:trPr>
        <w:tc>
          <w:tcPr>
            <w:tcW w:w="3687" w:type="dxa"/>
            <w:vAlign w:val="center"/>
            <w:hideMark/>
          </w:tcPr>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Наименование                  </w:t>
            </w:r>
          </w:p>
        </w:tc>
        <w:tc>
          <w:tcPr>
            <w:tcW w:w="5855" w:type="dxa"/>
            <w:vAlign w:val="center"/>
            <w:hideMark/>
          </w:tcPr>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 xml:space="preserve">- </w:t>
            </w:r>
            <w:proofErr w:type="gramStart"/>
            <w:r w:rsidRPr="00520B90">
              <w:rPr>
                <w:rFonts w:ascii="Times New Roman" w:eastAsia="Times New Roman" w:hAnsi="Times New Roman" w:cs="Times New Roman"/>
                <w:sz w:val="24"/>
                <w:szCs w:val="24"/>
                <w:lang w:eastAsia="ru-RU"/>
              </w:rPr>
              <w:t>муниципальная  целевая</w:t>
            </w:r>
            <w:proofErr w:type="gramEnd"/>
            <w:r w:rsidRPr="00520B90">
              <w:rPr>
                <w:rFonts w:ascii="Times New Roman" w:eastAsia="Times New Roman" w:hAnsi="Times New Roman" w:cs="Times New Roman"/>
                <w:sz w:val="24"/>
                <w:szCs w:val="24"/>
                <w:lang w:eastAsia="ru-RU"/>
              </w:rPr>
              <w:t xml:space="preserve"> программа «Информирование населения о деятельности органов местного самоуправления на территории </w:t>
            </w:r>
            <w:r w:rsidR="00A71D0E" w:rsidRPr="00520B90">
              <w:rPr>
                <w:rFonts w:ascii="Times New Roman" w:eastAsia="Times New Roman" w:hAnsi="Times New Roman" w:cs="Times New Roman"/>
                <w:sz w:val="24"/>
                <w:szCs w:val="24"/>
                <w:lang w:eastAsia="ru-RU"/>
              </w:rPr>
              <w:t>Лемешкинского</w:t>
            </w:r>
            <w:r w:rsidRPr="00520B90">
              <w:rPr>
                <w:rFonts w:ascii="Times New Roman" w:eastAsia="Times New Roman" w:hAnsi="Times New Roman" w:cs="Times New Roman"/>
                <w:sz w:val="24"/>
                <w:szCs w:val="24"/>
                <w:lang w:eastAsia="ru-RU"/>
              </w:rPr>
              <w:t xml:space="preserve"> сельского поселения  на </w:t>
            </w:r>
            <w:r w:rsidR="008245E3">
              <w:rPr>
                <w:rFonts w:ascii="Times New Roman" w:eastAsia="Times New Roman" w:hAnsi="Times New Roman" w:cs="Times New Roman"/>
                <w:sz w:val="24"/>
                <w:szCs w:val="24"/>
                <w:lang w:eastAsia="ru-RU"/>
              </w:rPr>
              <w:t>2017-2019</w:t>
            </w:r>
            <w:r w:rsidRPr="00520B90">
              <w:rPr>
                <w:rFonts w:ascii="Times New Roman" w:eastAsia="Times New Roman" w:hAnsi="Times New Roman" w:cs="Times New Roman"/>
                <w:sz w:val="24"/>
                <w:szCs w:val="24"/>
                <w:lang w:eastAsia="ru-RU"/>
              </w:rPr>
              <w:t xml:space="preserve"> годы» (далее – «Программа»).</w:t>
            </w:r>
          </w:p>
        </w:tc>
      </w:tr>
      <w:tr w:rsidR="003B263F" w:rsidRPr="00520B90" w:rsidTr="00711664">
        <w:trPr>
          <w:tblCellSpacing w:w="0" w:type="dxa"/>
        </w:trPr>
        <w:tc>
          <w:tcPr>
            <w:tcW w:w="3687" w:type="dxa"/>
            <w:vAlign w:val="center"/>
            <w:hideMark/>
          </w:tcPr>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                      </w:t>
            </w:r>
          </w:p>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 </w:t>
            </w:r>
          </w:p>
        </w:tc>
        <w:tc>
          <w:tcPr>
            <w:tcW w:w="5855" w:type="dxa"/>
            <w:vAlign w:val="center"/>
            <w:hideMark/>
          </w:tcPr>
          <w:p w:rsidR="003B263F" w:rsidRPr="00520B90" w:rsidRDefault="003B263F" w:rsidP="00833DC4">
            <w:pPr>
              <w:spacing w:before="150" w:after="150" w:line="240" w:lineRule="auto"/>
              <w:jc w:val="both"/>
              <w:rPr>
                <w:rFonts w:ascii="Times New Roman" w:eastAsia="Times New Roman" w:hAnsi="Times New Roman" w:cs="Times New Roman"/>
                <w:sz w:val="24"/>
                <w:szCs w:val="24"/>
                <w:lang w:eastAsia="ru-RU"/>
              </w:rPr>
            </w:pPr>
          </w:p>
        </w:tc>
      </w:tr>
      <w:tr w:rsidR="003B263F" w:rsidRPr="00520B90" w:rsidTr="00711664">
        <w:trPr>
          <w:tblCellSpacing w:w="0" w:type="dxa"/>
        </w:trPr>
        <w:tc>
          <w:tcPr>
            <w:tcW w:w="3687" w:type="dxa"/>
            <w:vAlign w:val="center"/>
            <w:hideMark/>
          </w:tcPr>
          <w:p w:rsidR="003B263F" w:rsidRPr="00520B90" w:rsidRDefault="003B263F" w:rsidP="00713C93">
            <w:pPr>
              <w:spacing w:after="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Муниципальный</w:t>
            </w:r>
          </w:p>
          <w:p w:rsidR="003B263F" w:rsidRPr="00520B90" w:rsidRDefault="003B263F" w:rsidP="00713C93">
            <w:pPr>
              <w:spacing w:after="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Заказчик Программы       </w:t>
            </w:r>
          </w:p>
        </w:tc>
        <w:tc>
          <w:tcPr>
            <w:tcW w:w="5855" w:type="dxa"/>
            <w:vAlign w:val="center"/>
            <w:hideMark/>
          </w:tcPr>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 xml:space="preserve">-  Администрация </w:t>
            </w:r>
            <w:r w:rsidR="00A71D0E" w:rsidRPr="00520B90">
              <w:rPr>
                <w:rFonts w:ascii="Times New Roman" w:eastAsia="Times New Roman" w:hAnsi="Times New Roman" w:cs="Times New Roman"/>
                <w:sz w:val="24"/>
                <w:szCs w:val="24"/>
                <w:lang w:eastAsia="ru-RU"/>
              </w:rPr>
              <w:t>Лемешкинского</w:t>
            </w:r>
            <w:r w:rsidRPr="00520B90">
              <w:rPr>
                <w:rFonts w:ascii="Times New Roman" w:eastAsia="Times New Roman" w:hAnsi="Times New Roman" w:cs="Times New Roman"/>
                <w:sz w:val="24"/>
                <w:szCs w:val="24"/>
                <w:lang w:eastAsia="ru-RU"/>
              </w:rPr>
              <w:t xml:space="preserve"> сельского поселения.</w:t>
            </w:r>
          </w:p>
        </w:tc>
      </w:tr>
      <w:tr w:rsidR="003B263F" w:rsidRPr="00520B90" w:rsidTr="00711664">
        <w:trPr>
          <w:tblCellSpacing w:w="0" w:type="dxa"/>
        </w:trPr>
        <w:tc>
          <w:tcPr>
            <w:tcW w:w="3687" w:type="dxa"/>
            <w:vAlign w:val="center"/>
            <w:hideMark/>
          </w:tcPr>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Координатор Программы</w:t>
            </w:r>
          </w:p>
        </w:tc>
        <w:tc>
          <w:tcPr>
            <w:tcW w:w="5855" w:type="dxa"/>
            <w:vAlign w:val="center"/>
            <w:hideMark/>
          </w:tcPr>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 xml:space="preserve">-  Администрация </w:t>
            </w:r>
            <w:r w:rsidR="00A71D0E" w:rsidRPr="00520B90">
              <w:rPr>
                <w:rFonts w:ascii="Times New Roman" w:eastAsia="Times New Roman" w:hAnsi="Times New Roman" w:cs="Times New Roman"/>
                <w:sz w:val="24"/>
                <w:szCs w:val="24"/>
                <w:lang w:eastAsia="ru-RU"/>
              </w:rPr>
              <w:t>Лемешкинского</w:t>
            </w:r>
            <w:r w:rsidRPr="00520B90">
              <w:rPr>
                <w:rFonts w:ascii="Times New Roman" w:eastAsia="Times New Roman" w:hAnsi="Times New Roman" w:cs="Times New Roman"/>
                <w:sz w:val="24"/>
                <w:szCs w:val="24"/>
                <w:lang w:eastAsia="ru-RU"/>
              </w:rPr>
              <w:t xml:space="preserve"> сельского поселения</w:t>
            </w:r>
          </w:p>
        </w:tc>
      </w:tr>
      <w:tr w:rsidR="003B263F" w:rsidRPr="00520B90" w:rsidTr="00711664">
        <w:trPr>
          <w:tblCellSpacing w:w="0" w:type="dxa"/>
        </w:trPr>
        <w:tc>
          <w:tcPr>
            <w:tcW w:w="3687" w:type="dxa"/>
            <w:vAlign w:val="center"/>
            <w:hideMark/>
          </w:tcPr>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Основная цель                    Программы                        </w:t>
            </w:r>
          </w:p>
        </w:tc>
        <w:tc>
          <w:tcPr>
            <w:tcW w:w="5855" w:type="dxa"/>
            <w:vAlign w:val="center"/>
            <w:hideMark/>
          </w:tcPr>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 xml:space="preserve">-   своевременное и достоверное информирование населения о деятельности органов местного самоуправления муниципального </w:t>
            </w:r>
            <w:proofErr w:type="gramStart"/>
            <w:r w:rsidRPr="00520B90">
              <w:rPr>
                <w:rFonts w:ascii="Times New Roman" w:eastAsia="Times New Roman" w:hAnsi="Times New Roman" w:cs="Times New Roman"/>
                <w:sz w:val="24"/>
                <w:szCs w:val="24"/>
                <w:lang w:eastAsia="ru-RU"/>
              </w:rPr>
              <w:t>образования  «</w:t>
            </w:r>
            <w:proofErr w:type="gramEnd"/>
            <w:r w:rsidR="00A71D0E" w:rsidRPr="00520B90">
              <w:rPr>
                <w:rFonts w:ascii="Times New Roman" w:eastAsia="Times New Roman" w:hAnsi="Times New Roman" w:cs="Times New Roman"/>
                <w:sz w:val="24"/>
                <w:szCs w:val="24"/>
                <w:lang w:eastAsia="ru-RU"/>
              </w:rPr>
              <w:t>Лемешкинское</w:t>
            </w:r>
            <w:r w:rsidRPr="00520B90">
              <w:rPr>
                <w:rFonts w:ascii="Times New Roman" w:eastAsia="Times New Roman" w:hAnsi="Times New Roman" w:cs="Times New Roman"/>
                <w:sz w:val="24"/>
                <w:szCs w:val="24"/>
                <w:lang w:eastAsia="ru-RU"/>
              </w:rPr>
              <w:t xml:space="preserve"> сельское поселение ».</w:t>
            </w:r>
          </w:p>
        </w:tc>
      </w:tr>
      <w:tr w:rsidR="003B263F" w:rsidRPr="00520B90" w:rsidTr="00711664">
        <w:trPr>
          <w:tblCellSpacing w:w="0" w:type="dxa"/>
        </w:trPr>
        <w:tc>
          <w:tcPr>
            <w:tcW w:w="3687" w:type="dxa"/>
            <w:vAlign w:val="center"/>
            <w:hideMark/>
          </w:tcPr>
          <w:p w:rsidR="00711664"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Основные задачи</w:t>
            </w:r>
          </w:p>
          <w:p w:rsidR="003B263F" w:rsidRPr="00520B90" w:rsidRDefault="003B263F" w:rsidP="00711664">
            <w:pPr>
              <w:spacing w:before="150" w:after="150" w:line="240" w:lineRule="auto"/>
              <w:ind w:right="1614"/>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Программы</w:t>
            </w:r>
          </w:p>
        </w:tc>
        <w:tc>
          <w:tcPr>
            <w:tcW w:w="5855" w:type="dxa"/>
            <w:vAlign w:val="center"/>
            <w:hideMark/>
          </w:tcPr>
          <w:p w:rsidR="003B263F" w:rsidRPr="00520B90" w:rsidRDefault="00715D3B" w:rsidP="00520B90">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sidR="003B263F" w:rsidRPr="00520B90">
              <w:rPr>
                <w:rFonts w:ascii="Times New Roman" w:eastAsia="Times New Roman" w:hAnsi="Times New Roman" w:cs="Times New Roman"/>
                <w:sz w:val="24"/>
                <w:szCs w:val="24"/>
                <w:lang w:eastAsia="ru-RU"/>
              </w:rPr>
              <w:t>Обеспечение  требований</w:t>
            </w:r>
            <w:proofErr w:type="gramEnd"/>
            <w:r w:rsidR="003B263F" w:rsidRPr="00520B90">
              <w:rPr>
                <w:rFonts w:ascii="Times New Roman" w:eastAsia="Times New Roman" w:hAnsi="Times New Roman" w:cs="Times New Roman"/>
                <w:sz w:val="24"/>
                <w:szCs w:val="24"/>
                <w:lang w:eastAsia="ru-RU"/>
              </w:rPr>
              <w:t xml:space="preserve">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 издаваемых органами местного самоуправления поселения и иной официальной информации.</w:t>
            </w:r>
          </w:p>
          <w:p w:rsidR="003B263F" w:rsidRPr="00520B90" w:rsidRDefault="008245E3" w:rsidP="00520B90">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263F" w:rsidRPr="00520B90">
              <w:rPr>
                <w:rFonts w:ascii="Times New Roman" w:eastAsia="Times New Roman" w:hAnsi="Times New Roman" w:cs="Times New Roman"/>
                <w:sz w:val="24"/>
                <w:szCs w:val="24"/>
                <w:lang w:eastAsia="ru-RU"/>
              </w:rPr>
              <w:t xml:space="preserve">. Организация сотрудничества со средствами массовой информации городского уровня для доведения до сведения населения оперативной и достоверной информации о деятельности Администрации поселения и </w:t>
            </w:r>
            <w:r>
              <w:rPr>
                <w:rFonts w:ascii="Times New Roman" w:eastAsia="Times New Roman" w:hAnsi="Times New Roman" w:cs="Times New Roman"/>
                <w:sz w:val="24"/>
                <w:szCs w:val="24"/>
                <w:lang w:eastAsia="ru-RU"/>
              </w:rPr>
              <w:t>Совет Лемешкинского сельского поселения</w:t>
            </w:r>
            <w:r w:rsidR="003B263F" w:rsidRPr="00520B90">
              <w:rPr>
                <w:rFonts w:ascii="Times New Roman" w:eastAsia="Times New Roman" w:hAnsi="Times New Roman" w:cs="Times New Roman"/>
                <w:sz w:val="24"/>
                <w:szCs w:val="24"/>
                <w:lang w:eastAsia="ru-RU"/>
              </w:rPr>
              <w:t xml:space="preserve"> по реализации полномочий местного самоуправления на территории муниципального образования «</w:t>
            </w:r>
            <w:r w:rsidR="00A71D0E" w:rsidRPr="00520B90">
              <w:rPr>
                <w:rFonts w:ascii="Times New Roman" w:eastAsia="Times New Roman" w:hAnsi="Times New Roman" w:cs="Times New Roman"/>
                <w:sz w:val="24"/>
                <w:szCs w:val="24"/>
                <w:lang w:eastAsia="ru-RU"/>
              </w:rPr>
              <w:t>Лемешкинское</w:t>
            </w:r>
            <w:r w:rsidR="003B263F" w:rsidRPr="00520B90">
              <w:rPr>
                <w:rFonts w:ascii="Times New Roman" w:eastAsia="Times New Roman" w:hAnsi="Times New Roman" w:cs="Times New Roman"/>
                <w:sz w:val="24"/>
                <w:szCs w:val="24"/>
                <w:lang w:eastAsia="ru-RU"/>
              </w:rPr>
              <w:t xml:space="preserve"> сельское поселение».</w:t>
            </w:r>
          </w:p>
          <w:p w:rsidR="003B263F" w:rsidRPr="00520B90" w:rsidRDefault="008245E3" w:rsidP="00520B90">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B263F" w:rsidRPr="00520B90">
              <w:rPr>
                <w:rFonts w:ascii="Times New Roman" w:eastAsia="Times New Roman" w:hAnsi="Times New Roman" w:cs="Times New Roman"/>
                <w:sz w:val="24"/>
                <w:szCs w:val="24"/>
                <w:lang w:eastAsia="ru-RU"/>
              </w:rPr>
              <w:t>. Установление обратной связи с населением поселения, изучение общественного мнения о деятельности органов местного самоуправления.</w:t>
            </w:r>
          </w:p>
          <w:p w:rsidR="003B263F" w:rsidRPr="00520B90" w:rsidRDefault="008245E3" w:rsidP="00520B90">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B263F" w:rsidRPr="00520B90">
              <w:rPr>
                <w:rFonts w:ascii="Times New Roman" w:eastAsia="Times New Roman" w:hAnsi="Times New Roman" w:cs="Times New Roman"/>
                <w:sz w:val="24"/>
                <w:szCs w:val="24"/>
                <w:lang w:eastAsia="ru-RU"/>
              </w:rPr>
              <w:t xml:space="preserve">. Реализация принципов гласности и открытости в деятельности органов местного самоуправления </w:t>
            </w:r>
            <w:r w:rsidR="00A71D0E" w:rsidRPr="00520B90">
              <w:rPr>
                <w:rFonts w:ascii="Times New Roman" w:eastAsia="Times New Roman" w:hAnsi="Times New Roman" w:cs="Times New Roman"/>
                <w:sz w:val="24"/>
                <w:szCs w:val="24"/>
                <w:lang w:eastAsia="ru-RU"/>
              </w:rPr>
              <w:t>Лемешкинского</w:t>
            </w:r>
            <w:r w:rsidR="003B263F" w:rsidRPr="00520B90">
              <w:rPr>
                <w:rFonts w:ascii="Times New Roman" w:eastAsia="Times New Roman" w:hAnsi="Times New Roman" w:cs="Times New Roman"/>
                <w:sz w:val="24"/>
                <w:szCs w:val="24"/>
                <w:lang w:eastAsia="ru-RU"/>
              </w:rPr>
              <w:t xml:space="preserve"> сельского поселения.</w:t>
            </w:r>
          </w:p>
        </w:tc>
      </w:tr>
      <w:tr w:rsidR="003B263F" w:rsidRPr="00520B90" w:rsidTr="00711664">
        <w:trPr>
          <w:tblCellSpacing w:w="0" w:type="dxa"/>
        </w:trPr>
        <w:tc>
          <w:tcPr>
            <w:tcW w:w="3687" w:type="dxa"/>
            <w:vAlign w:val="center"/>
            <w:hideMark/>
          </w:tcPr>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Сроки реализации                 Программы</w:t>
            </w:r>
          </w:p>
        </w:tc>
        <w:tc>
          <w:tcPr>
            <w:tcW w:w="5855" w:type="dxa"/>
            <w:vAlign w:val="center"/>
            <w:hideMark/>
          </w:tcPr>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 xml:space="preserve">-  </w:t>
            </w:r>
            <w:r w:rsidR="008245E3">
              <w:rPr>
                <w:rFonts w:ascii="Times New Roman" w:eastAsia="Times New Roman" w:hAnsi="Times New Roman" w:cs="Times New Roman"/>
                <w:sz w:val="24"/>
                <w:szCs w:val="24"/>
                <w:lang w:eastAsia="ru-RU"/>
              </w:rPr>
              <w:t>2017-2019</w:t>
            </w:r>
            <w:r w:rsidRPr="00520B90">
              <w:rPr>
                <w:rFonts w:ascii="Times New Roman" w:eastAsia="Times New Roman" w:hAnsi="Times New Roman" w:cs="Times New Roman"/>
                <w:sz w:val="24"/>
                <w:szCs w:val="24"/>
                <w:lang w:eastAsia="ru-RU"/>
              </w:rPr>
              <w:t xml:space="preserve"> годы</w:t>
            </w:r>
          </w:p>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 </w:t>
            </w:r>
          </w:p>
        </w:tc>
      </w:tr>
      <w:tr w:rsidR="003B263F" w:rsidRPr="00520B90" w:rsidTr="00711664">
        <w:trPr>
          <w:tblCellSpacing w:w="0" w:type="dxa"/>
        </w:trPr>
        <w:tc>
          <w:tcPr>
            <w:tcW w:w="3687" w:type="dxa"/>
            <w:vAlign w:val="center"/>
            <w:hideMark/>
          </w:tcPr>
          <w:p w:rsidR="003B263F" w:rsidRPr="00520B90" w:rsidRDefault="003B263F" w:rsidP="00713C93">
            <w:pPr>
              <w:spacing w:after="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Структура Программы,     </w:t>
            </w:r>
          </w:p>
          <w:p w:rsidR="003B263F" w:rsidRPr="00520B90" w:rsidRDefault="003B263F" w:rsidP="00713C93">
            <w:pPr>
              <w:spacing w:after="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перечень основных</w:t>
            </w:r>
          </w:p>
          <w:p w:rsidR="003B263F" w:rsidRPr="00520B90" w:rsidRDefault="003B263F" w:rsidP="00713C93">
            <w:pPr>
              <w:spacing w:after="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направлений и</w:t>
            </w:r>
          </w:p>
          <w:p w:rsidR="003B263F" w:rsidRPr="00520B90" w:rsidRDefault="003B263F" w:rsidP="00713C93">
            <w:pPr>
              <w:spacing w:after="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мероприятий</w:t>
            </w:r>
          </w:p>
        </w:tc>
        <w:tc>
          <w:tcPr>
            <w:tcW w:w="5855" w:type="dxa"/>
            <w:vAlign w:val="center"/>
            <w:hideMark/>
          </w:tcPr>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  Раздел 1. Содержание проблемы и обоснование необходимости ее решения программными методами.</w:t>
            </w:r>
          </w:p>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Раздел 2. Основные цели и задачи, сроки и этапы реализации Программы, целевые индикаторы и показатели.</w:t>
            </w:r>
          </w:p>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Раздел 3. Система программных мероприятий.</w:t>
            </w:r>
          </w:p>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Раздел 4. Нормативное обеспечение.</w:t>
            </w:r>
          </w:p>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Раздел 5. Механизм реализации Программы.</w:t>
            </w:r>
          </w:p>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Раздел 6. Организация управления Программой и контроль за ходом ее реализации.</w:t>
            </w:r>
          </w:p>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Раздел 7. Оценка эффективности реализации Программы.</w:t>
            </w:r>
          </w:p>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 xml:space="preserve">Приложение. Методика оценки </w:t>
            </w:r>
            <w:proofErr w:type="gramStart"/>
            <w:r w:rsidRPr="00520B90">
              <w:rPr>
                <w:rFonts w:ascii="Times New Roman" w:eastAsia="Times New Roman" w:hAnsi="Times New Roman" w:cs="Times New Roman"/>
                <w:sz w:val="24"/>
                <w:szCs w:val="24"/>
                <w:lang w:eastAsia="ru-RU"/>
              </w:rPr>
              <w:t>эффективности  результатов</w:t>
            </w:r>
            <w:proofErr w:type="gramEnd"/>
            <w:r w:rsidRPr="00520B90">
              <w:rPr>
                <w:rFonts w:ascii="Times New Roman" w:eastAsia="Times New Roman" w:hAnsi="Times New Roman" w:cs="Times New Roman"/>
                <w:sz w:val="24"/>
                <w:szCs w:val="24"/>
                <w:lang w:eastAsia="ru-RU"/>
              </w:rPr>
              <w:t xml:space="preserve"> реализации Программы.</w:t>
            </w:r>
          </w:p>
          <w:p w:rsidR="003B263F" w:rsidRPr="00520B90" w:rsidRDefault="003B263F" w:rsidP="008245E3">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 xml:space="preserve">Основные направления и мероприятия Программы: информирование населения муниципального образования о деятельности органов местного самоуправления; доведение до сведения населения оперативной и достоверной информации о важнейших  общественно-политических, социально-культурных событиях в поселении, о деятельности Администрации </w:t>
            </w:r>
            <w:r w:rsidR="00A71D0E" w:rsidRPr="00520B90">
              <w:rPr>
                <w:rFonts w:ascii="Times New Roman" w:eastAsia="Times New Roman" w:hAnsi="Times New Roman" w:cs="Times New Roman"/>
                <w:sz w:val="24"/>
                <w:szCs w:val="24"/>
                <w:lang w:eastAsia="ru-RU"/>
              </w:rPr>
              <w:t>Лемешкинского</w:t>
            </w:r>
            <w:r w:rsidRPr="00520B90">
              <w:rPr>
                <w:rFonts w:ascii="Times New Roman" w:eastAsia="Times New Roman" w:hAnsi="Times New Roman" w:cs="Times New Roman"/>
                <w:sz w:val="24"/>
                <w:szCs w:val="24"/>
                <w:lang w:eastAsia="ru-RU"/>
              </w:rPr>
              <w:t xml:space="preserve"> сельского поселения  и </w:t>
            </w:r>
            <w:r w:rsidR="00A71D0E" w:rsidRPr="00520B90">
              <w:rPr>
                <w:rFonts w:ascii="Times New Roman" w:eastAsia="Times New Roman" w:hAnsi="Times New Roman" w:cs="Times New Roman"/>
                <w:sz w:val="24"/>
                <w:szCs w:val="24"/>
                <w:lang w:eastAsia="ru-RU"/>
              </w:rPr>
              <w:t>Совет</w:t>
            </w:r>
            <w:r w:rsidR="008245E3">
              <w:rPr>
                <w:rFonts w:ascii="Times New Roman" w:eastAsia="Times New Roman" w:hAnsi="Times New Roman" w:cs="Times New Roman"/>
                <w:sz w:val="24"/>
                <w:szCs w:val="24"/>
                <w:lang w:eastAsia="ru-RU"/>
              </w:rPr>
              <w:t xml:space="preserve">а </w:t>
            </w:r>
            <w:r w:rsidR="008245E3" w:rsidRPr="008245E3">
              <w:rPr>
                <w:rFonts w:ascii="Times New Roman" w:eastAsia="Times New Roman" w:hAnsi="Times New Roman" w:cs="Times New Roman"/>
                <w:sz w:val="24"/>
                <w:szCs w:val="24"/>
                <w:lang w:eastAsia="ru-RU"/>
              </w:rPr>
              <w:t>Лем</w:t>
            </w:r>
            <w:r w:rsidR="008245E3">
              <w:rPr>
                <w:rFonts w:ascii="Times New Roman" w:eastAsia="Times New Roman" w:hAnsi="Times New Roman" w:cs="Times New Roman"/>
                <w:sz w:val="24"/>
                <w:szCs w:val="24"/>
                <w:lang w:eastAsia="ru-RU"/>
              </w:rPr>
              <w:t xml:space="preserve">ешкинского сельского поселения </w:t>
            </w:r>
            <w:r w:rsidRPr="00520B90">
              <w:rPr>
                <w:rFonts w:ascii="Times New Roman" w:eastAsia="Times New Roman" w:hAnsi="Times New Roman" w:cs="Times New Roman"/>
                <w:sz w:val="24"/>
                <w:szCs w:val="24"/>
                <w:lang w:eastAsia="ru-RU"/>
              </w:rPr>
              <w:t>, состоянии экономики, экологии и других сфер общественной жизни поселения, вопросам прав, свобод и обязанностей граждан, их безопасности и другим вопросам, представляющим общественный интерес для населения.  </w:t>
            </w:r>
          </w:p>
        </w:tc>
      </w:tr>
      <w:tr w:rsidR="003B263F" w:rsidRPr="00520B90" w:rsidTr="00711664">
        <w:trPr>
          <w:tblCellSpacing w:w="0" w:type="dxa"/>
        </w:trPr>
        <w:tc>
          <w:tcPr>
            <w:tcW w:w="3687" w:type="dxa"/>
            <w:vAlign w:val="center"/>
            <w:hideMark/>
          </w:tcPr>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Исполнители Программы  </w:t>
            </w:r>
          </w:p>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  </w:t>
            </w:r>
          </w:p>
        </w:tc>
        <w:tc>
          <w:tcPr>
            <w:tcW w:w="5855" w:type="dxa"/>
            <w:hideMark/>
          </w:tcPr>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  печатные средства массовой информации; предприятия, оказывающие типографские и иные организации.</w:t>
            </w:r>
          </w:p>
        </w:tc>
      </w:tr>
      <w:tr w:rsidR="003B263F" w:rsidRPr="00520B90" w:rsidTr="00711664">
        <w:trPr>
          <w:tblCellSpacing w:w="0" w:type="dxa"/>
        </w:trPr>
        <w:tc>
          <w:tcPr>
            <w:tcW w:w="3687" w:type="dxa"/>
            <w:hideMark/>
          </w:tcPr>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Объем и источники финансирования мероприятий Программы</w:t>
            </w:r>
          </w:p>
        </w:tc>
        <w:tc>
          <w:tcPr>
            <w:tcW w:w="5855" w:type="dxa"/>
            <w:vAlign w:val="center"/>
            <w:hideMark/>
          </w:tcPr>
          <w:p w:rsidR="003B263F" w:rsidRPr="00520B90" w:rsidRDefault="003B263F" w:rsidP="0092488B">
            <w:pPr>
              <w:spacing w:after="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 xml:space="preserve">- финансирование программных мероприятий осуществляется за счет средств местного бюджета в объемах, предусмотренных Программой и утвержденных решением </w:t>
            </w:r>
            <w:r w:rsidR="008245E3">
              <w:rPr>
                <w:rFonts w:ascii="Times New Roman" w:eastAsia="Times New Roman" w:hAnsi="Times New Roman" w:cs="Times New Roman"/>
                <w:sz w:val="24"/>
                <w:szCs w:val="24"/>
                <w:lang w:eastAsia="ru-RU"/>
              </w:rPr>
              <w:t>Совет Лемешкинского сельского поселения</w:t>
            </w:r>
            <w:r w:rsidRPr="00520B90">
              <w:rPr>
                <w:rFonts w:ascii="Times New Roman" w:eastAsia="Times New Roman" w:hAnsi="Times New Roman" w:cs="Times New Roman"/>
                <w:sz w:val="24"/>
                <w:szCs w:val="24"/>
                <w:lang w:eastAsia="ru-RU"/>
              </w:rPr>
              <w:t xml:space="preserve"> о бюджете района на соответствующий финансовый год.  Общий объем местного бюджета, необходимый для финансирования по Программе, </w:t>
            </w:r>
            <w:r w:rsidR="00B34E5F">
              <w:rPr>
                <w:rFonts w:ascii="Times New Roman" w:eastAsia="Times New Roman" w:hAnsi="Times New Roman" w:cs="Times New Roman"/>
                <w:sz w:val="24"/>
                <w:szCs w:val="24"/>
                <w:lang w:eastAsia="ru-RU"/>
              </w:rPr>
              <w:t xml:space="preserve">на </w:t>
            </w:r>
            <w:r w:rsidR="00B34E5F" w:rsidRPr="00B34E5F">
              <w:rPr>
                <w:rFonts w:ascii="Times New Roman" w:hAnsi="Times New Roman" w:cs="Times New Roman"/>
                <w:spacing w:val="-3"/>
                <w:sz w:val="24"/>
                <w:szCs w:val="24"/>
              </w:rPr>
              <w:t xml:space="preserve">закупку товаров, работ и услуг для государственных (муниципальных) </w:t>
            </w:r>
            <w:proofErr w:type="gramStart"/>
            <w:r w:rsidR="00B34E5F" w:rsidRPr="00B34E5F">
              <w:rPr>
                <w:rFonts w:ascii="Times New Roman" w:hAnsi="Times New Roman" w:cs="Times New Roman"/>
                <w:spacing w:val="-3"/>
                <w:sz w:val="24"/>
                <w:szCs w:val="24"/>
              </w:rPr>
              <w:t>нужд</w:t>
            </w:r>
            <w:r w:rsidR="00B34E5F">
              <w:rPr>
                <w:spacing w:val="-3"/>
                <w:sz w:val="28"/>
              </w:rPr>
              <w:t xml:space="preserve">  </w:t>
            </w:r>
            <w:r w:rsidRPr="00520B90">
              <w:rPr>
                <w:rFonts w:ascii="Times New Roman" w:eastAsia="Times New Roman" w:hAnsi="Times New Roman" w:cs="Times New Roman"/>
                <w:sz w:val="24"/>
                <w:szCs w:val="24"/>
                <w:lang w:eastAsia="ru-RU"/>
              </w:rPr>
              <w:t>на</w:t>
            </w:r>
            <w:proofErr w:type="gramEnd"/>
            <w:r w:rsidRPr="00520B90">
              <w:rPr>
                <w:rFonts w:ascii="Times New Roman" w:eastAsia="Times New Roman" w:hAnsi="Times New Roman" w:cs="Times New Roman"/>
                <w:sz w:val="24"/>
                <w:szCs w:val="24"/>
                <w:lang w:eastAsia="ru-RU"/>
              </w:rPr>
              <w:t xml:space="preserve"> </w:t>
            </w:r>
            <w:r w:rsidR="008245E3">
              <w:rPr>
                <w:rFonts w:ascii="Times New Roman" w:eastAsia="Times New Roman" w:hAnsi="Times New Roman" w:cs="Times New Roman"/>
                <w:sz w:val="24"/>
                <w:szCs w:val="24"/>
                <w:lang w:eastAsia="ru-RU"/>
              </w:rPr>
              <w:t>2017-2019</w:t>
            </w:r>
            <w:r w:rsidRPr="00520B90">
              <w:rPr>
                <w:rFonts w:ascii="Times New Roman" w:eastAsia="Times New Roman" w:hAnsi="Times New Roman" w:cs="Times New Roman"/>
                <w:sz w:val="24"/>
                <w:szCs w:val="24"/>
                <w:lang w:eastAsia="ru-RU"/>
              </w:rPr>
              <w:t xml:space="preserve"> годы составляет </w:t>
            </w:r>
            <w:r w:rsidR="00A71D0E" w:rsidRPr="00520B90">
              <w:rPr>
                <w:rFonts w:ascii="Times New Roman" w:eastAsia="Times New Roman" w:hAnsi="Times New Roman" w:cs="Times New Roman"/>
                <w:sz w:val="24"/>
                <w:szCs w:val="24"/>
                <w:lang w:eastAsia="ru-RU"/>
              </w:rPr>
              <w:t>1</w:t>
            </w:r>
            <w:r w:rsidR="00B34E5F">
              <w:rPr>
                <w:rFonts w:ascii="Times New Roman" w:eastAsia="Times New Roman" w:hAnsi="Times New Roman" w:cs="Times New Roman"/>
                <w:sz w:val="24"/>
                <w:szCs w:val="24"/>
                <w:lang w:eastAsia="ru-RU"/>
              </w:rPr>
              <w:t>3</w:t>
            </w:r>
            <w:r w:rsidR="008245E3">
              <w:rPr>
                <w:rFonts w:ascii="Times New Roman" w:eastAsia="Times New Roman" w:hAnsi="Times New Roman" w:cs="Times New Roman"/>
                <w:sz w:val="24"/>
                <w:szCs w:val="24"/>
                <w:lang w:eastAsia="ru-RU"/>
              </w:rPr>
              <w:t>4</w:t>
            </w:r>
            <w:r w:rsidRPr="00520B90">
              <w:rPr>
                <w:rFonts w:ascii="Times New Roman" w:eastAsia="Times New Roman" w:hAnsi="Times New Roman" w:cs="Times New Roman"/>
                <w:sz w:val="24"/>
                <w:szCs w:val="24"/>
                <w:lang w:eastAsia="ru-RU"/>
              </w:rPr>
              <w:t>   тыс. рублей,</w:t>
            </w:r>
            <w:r w:rsidR="00B34E5F">
              <w:rPr>
                <w:rFonts w:ascii="Times New Roman" w:eastAsia="Times New Roman" w:hAnsi="Times New Roman" w:cs="Times New Roman"/>
                <w:sz w:val="24"/>
                <w:szCs w:val="24"/>
                <w:lang w:eastAsia="ru-RU"/>
              </w:rPr>
              <w:t xml:space="preserve"> </w:t>
            </w:r>
            <w:r w:rsidRPr="00520B90">
              <w:rPr>
                <w:rFonts w:ascii="Times New Roman" w:eastAsia="Times New Roman" w:hAnsi="Times New Roman" w:cs="Times New Roman"/>
                <w:sz w:val="24"/>
                <w:szCs w:val="24"/>
                <w:lang w:eastAsia="ru-RU"/>
              </w:rPr>
              <w:t>из них:</w:t>
            </w:r>
          </w:p>
          <w:p w:rsidR="003B263F" w:rsidRPr="00520B90" w:rsidRDefault="003B263F" w:rsidP="0092488B">
            <w:pPr>
              <w:spacing w:after="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на 201</w:t>
            </w:r>
            <w:r w:rsidR="008245E3">
              <w:rPr>
                <w:rFonts w:ascii="Times New Roman" w:eastAsia="Times New Roman" w:hAnsi="Times New Roman" w:cs="Times New Roman"/>
                <w:sz w:val="24"/>
                <w:szCs w:val="24"/>
                <w:lang w:eastAsia="ru-RU"/>
              </w:rPr>
              <w:t>7</w:t>
            </w:r>
            <w:r w:rsidRPr="00520B90">
              <w:rPr>
                <w:rFonts w:ascii="Times New Roman" w:eastAsia="Times New Roman" w:hAnsi="Times New Roman" w:cs="Times New Roman"/>
                <w:sz w:val="24"/>
                <w:szCs w:val="24"/>
                <w:lang w:eastAsia="ru-RU"/>
              </w:rPr>
              <w:t xml:space="preserve"> г. -   </w:t>
            </w:r>
            <w:r w:rsidR="00A71D0E" w:rsidRPr="00520B90">
              <w:rPr>
                <w:rFonts w:ascii="Times New Roman" w:eastAsia="Times New Roman" w:hAnsi="Times New Roman" w:cs="Times New Roman"/>
                <w:sz w:val="24"/>
                <w:szCs w:val="24"/>
                <w:lang w:eastAsia="ru-RU"/>
              </w:rPr>
              <w:t>2</w:t>
            </w:r>
            <w:r w:rsidR="00B34E5F">
              <w:rPr>
                <w:rFonts w:ascii="Times New Roman" w:eastAsia="Times New Roman" w:hAnsi="Times New Roman" w:cs="Times New Roman"/>
                <w:sz w:val="24"/>
                <w:szCs w:val="24"/>
                <w:lang w:eastAsia="ru-RU"/>
              </w:rPr>
              <w:t>8</w:t>
            </w:r>
            <w:r w:rsidR="00A71D0E" w:rsidRPr="00520B90">
              <w:rPr>
                <w:rFonts w:ascii="Times New Roman" w:eastAsia="Times New Roman" w:hAnsi="Times New Roman" w:cs="Times New Roman"/>
                <w:sz w:val="24"/>
                <w:szCs w:val="24"/>
                <w:lang w:eastAsia="ru-RU"/>
              </w:rPr>
              <w:t>,</w:t>
            </w:r>
            <w:r w:rsidR="00B34E5F">
              <w:rPr>
                <w:rFonts w:ascii="Times New Roman" w:eastAsia="Times New Roman" w:hAnsi="Times New Roman" w:cs="Times New Roman"/>
                <w:sz w:val="24"/>
                <w:szCs w:val="24"/>
                <w:lang w:eastAsia="ru-RU"/>
              </w:rPr>
              <w:t>4</w:t>
            </w:r>
            <w:r w:rsidRPr="00520B90">
              <w:rPr>
                <w:rFonts w:ascii="Times New Roman" w:eastAsia="Times New Roman" w:hAnsi="Times New Roman" w:cs="Times New Roman"/>
                <w:sz w:val="24"/>
                <w:szCs w:val="24"/>
                <w:lang w:eastAsia="ru-RU"/>
              </w:rPr>
              <w:t>   тыс. рублей</w:t>
            </w:r>
          </w:p>
          <w:p w:rsidR="003B263F" w:rsidRPr="00520B90" w:rsidRDefault="008245E3" w:rsidP="009248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2018</w:t>
            </w:r>
            <w:r w:rsidR="003B263F" w:rsidRPr="00520B90">
              <w:rPr>
                <w:rFonts w:ascii="Times New Roman" w:eastAsia="Times New Roman" w:hAnsi="Times New Roman" w:cs="Times New Roman"/>
                <w:sz w:val="24"/>
                <w:szCs w:val="24"/>
                <w:lang w:eastAsia="ru-RU"/>
              </w:rPr>
              <w:t xml:space="preserve"> г. -   </w:t>
            </w:r>
            <w:r w:rsidR="00A71D0E" w:rsidRPr="00520B90">
              <w:rPr>
                <w:rFonts w:ascii="Times New Roman" w:eastAsia="Times New Roman" w:hAnsi="Times New Roman" w:cs="Times New Roman"/>
                <w:sz w:val="24"/>
                <w:szCs w:val="24"/>
                <w:lang w:eastAsia="ru-RU"/>
              </w:rPr>
              <w:t>52,8</w:t>
            </w:r>
            <w:r w:rsidR="003B263F" w:rsidRPr="00520B90">
              <w:rPr>
                <w:rFonts w:ascii="Times New Roman" w:eastAsia="Times New Roman" w:hAnsi="Times New Roman" w:cs="Times New Roman"/>
                <w:sz w:val="24"/>
                <w:szCs w:val="24"/>
                <w:lang w:eastAsia="ru-RU"/>
              </w:rPr>
              <w:t>   тыс. рублей</w:t>
            </w:r>
          </w:p>
          <w:p w:rsidR="00A71D0E" w:rsidRPr="00520B90" w:rsidRDefault="00520B90" w:rsidP="0092488B">
            <w:pPr>
              <w:spacing w:after="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на 201</w:t>
            </w:r>
            <w:r w:rsidR="008245E3">
              <w:rPr>
                <w:rFonts w:ascii="Times New Roman" w:eastAsia="Times New Roman" w:hAnsi="Times New Roman" w:cs="Times New Roman"/>
                <w:sz w:val="24"/>
                <w:szCs w:val="24"/>
                <w:lang w:eastAsia="ru-RU"/>
              </w:rPr>
              <w:t>9</w:t>
            </w:r>
            <w:r w:rsidR="00A71D0E" w:rsidRPr="00520B90">
              <w:rPr>
                <w:rFonts w:ascii="Times New Roman" w:eastAsia="Times New Roman" w:hAnsi="Times New Roman" w:cs="Times New Roman"/>
                <w:sz w:val="24"/>
                <w:szCs w:val="24"/>
                <w:lang w:eastAsia="ru-RU"/>
              </w:rPr>
              <w:t xml:space="preserve"> г. -   52,8   тыс. рублей</w:t>
            </w:r>
          </w:p>
          <w:p w:rsidR="0092488B" w:rsidRPr="00520B90" w:rsidRDefault="0092488B" w:rsidP="0092488B">
            <w:pPr>
              <w:spacing w:after="0" w:line="240" w:lineRule="auto"/>
              <w:jc w:val="both"/>
              <w:rPr>
                <w:rFonts w:ascii="Times New Roman" w:eastAsia="Times New Roman" w:hAnsi="Times New Roman" w:cs="Times New Roman"/>
                <w:sz w:val="24"/>
                <w:szCs w:val="24"/>
                <w:lang w:eastAsia="ru-RU"/>
              </w:rPr>
            </w:pPr>
          </w:p>
        </w:tc>
      </w:tr>
      <w:tr w:rsidR="003B263F" w:rsidRPr="00520B90" w:rsidTr="00711664">
        <w:trPr>
          <w:tblCellSpacing w:w="0" w:type="dxa"/>
        </w:trPr>
        <w:tc>
          <w:tcPr>
            <w:tcW w:w="3687" w:type="dxa"/>
            <w:hideMark/>
          </w:tcPr>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Ожидаемые конечные результаты реализации Программы</w:t>
            </w:r>
          </w:p>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 </w:t>
            </w:r>
          </w:p>
        </w:tc>
        <w:tc>
          <w:tcPr>
            <w:tcW w:w="5855" w:type="dxa"/>
            <w:vAlign w:val="center"/>
            <w:hideMark/>
          </w:tcPr>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- 1. Привлечение общественного интереса к деятельности органов местного самоуправления района и укрепление атмосферы доверия к ним граждан.</w:t>
            </w:r>
          </w:p>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     2. Улучшение координации и взаимодействия граждан, органов местного самоуправления и средств массовой информации по вопросам местного значения.</w:t>
            </w:r>
          </w:p>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 xml:space="preserve">      3. Принятие управленческих решений с учетом общественного мнения жителей </w:t>
            </w:r>
            <w:r w:rsidR="00A71D0E" w:rsidRPr="00520B90">
              <w:rPr>
                <w:rFonts w:ascii="Times New Roman" w:eastAsia="Times New Roman" w:hAnsi="Times New Roman" w:cs="Times New Roman"/>
                <w:sz w:val="24"/>
                <w:szCs w:val="24"/>
                <w:lang w:eastAsia="ru-RU"/>
              </w:rPr>
              <w:t>поселения</w:t>
            </w:r>
            <w:r w:rsidRPr="00520B90">
              <w:rPr>
                <w:rFonts w:ascii="Times New Roman" w:eastAsia="Times New Roman" w:hAnsi="Times New Roman" w:cs="Times New Roman"/>
                <w:sz w:val="24"/>
                <w:szCs w:val="24"/>
                <w:lang w:eastAsia="ru-RU"/>
              </w:rPr>
              <w:t>.</w:t>
            </w:r>
          </w:p>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 xml:space="preserve">      </w:t>
            </w:r>
          </w:p>
        </w:tc>
      </w:tr>
      <w:tr w:rsidR="003B263F" w:rsidRPr="00520B90" w:rsidTr="00711664">
        <w:trPr>
          <w:tblCellSpacing w:w="0" w:type="dxa"/>
        </w:trPr>
        <w:tc>
          <w:tcPr>
            <w:tcW w:w="3687" w:type="dxa"/>
            <w:hideMark/>
          </w:tcPr>
          <w:p w:rsidR="003B263F" w:rsidRPr="00520B90" w:rsidRDefault="003B263F" w:rsidP="00713C93">
            <w:pPr>
              <w:spacing w:after="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Система организации      </w:t>
            </w:r>
          </w:p>
          <w:p w:rsidR="003B263F" w:rsidRPr="00520B90" w:rsidRDefault="003B263F" w:rsidP="00713C93">
            <w:pPr>
              <w:spacing w:after="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контроля за исполнением</w:t>
            </w:r>
          </w:p>
          <w:p w:rsidR="003B263F" w:rsidRPr="00520B90" w:rsidRDefault="003B263F" w:rsidP="00713C93">
            <w:pPr>
              <w:spacing w:after="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Программы</w:t>
            </w:r>
          </w:p>
        </w:tc>
        <w:tc>
          <w:tcPr>
            <w:tcW w:w="5855" w:type="dxa"/>
            <w:vAlign w:val="center"/>
            <w:hideMark/>
          </w:tcPr>
          <w:p w:rsidR="003B263F" w:rsidRPr="00520B90" w:rsidRDefault="003B263F" w:rsidP="008245E3">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 xml:space="preserve">- координацию деятельности исполнителей </w:t>
            </w:r>
            <w:proofErr w:type="gramStart"/>
            <w:r w:rsidRPr="00520B90">
              <w:rPr>
                <w:rFonts w:ascii="Times New Roman" w:eastAsia="Times New Roman" w:hAnsi="Times New Roman" w:cs="Times New Roman"/>
                <w:sz w:val="24"/>
                <w:szCs w:val="24"/>
                <w:lang w:eastAsia="ru-RU"/>
              </w:rPr>
              <w:t>Программы  осуществляет</w:t>
            </w:r>
            <w:proofErr w:type="gramEnd"/>
            <w:r w:rsidRPr="00520B90">
              <w:rPr>
                <w:rFonts w:ascii="Times New Roman" w:eastAsia="Times New Roman" w:hAnsi="Times New Roman" w:cs="Times New Roman"/>
                <w:sz w:val="24"/>
                <w:szCs w:val="24"/>
                <w:lang w:eastAsia="ru-RU"/>
              </w:rPr>
              <w:t xml:space="preserve"> Администрация </w:t>
            </w:r>
            <w:r w:rsidR="00A71D0E" w:rsidRPr="00520B90">
              <w:rPr>
                <w:rFonts w:ascii="Times New Roman" w:eastAsia="Times New Roman" w:hAnsi="Times New Roman" w:cs="Times New Roman"/>
                <w:sz w:val="24"/>
                <w:szCs w:val="24"/>
                <w:lang w:eastAsia="ru-RU"/>
              </w:rPr>
              <w:t>Лемешкинского</w:t>
            </w:r>
            <w:r w:rsidRPr="00520B90">
              <w:rPr>
                <w:rFonts w:ascii="Times New Roman" w:eastAsia="Times New Roman" w:hAnsi="Times New Roman" w:cs="Times New Roman"/>
                <w:sz w:val="24"/>
                <w:szCs w:val="24"/>
                <w:lang w:eastAsia="ru-RU"/>
              </w:rPr>
              <w:t xml:space="preserve"> сельского поселения  в лице Главы </w:t>
            </w:r>
            <w:r w:rsidR="00A71D0E" w:rsidRPr="00520B90">
              <w:rPr>
                <w:rFonts w:ascii="Times New Roman" w:eastAsia="Times New Roman" w:hAnsi="Times New Roman" w:cs="Times New Roman"/>
                <w:sz w:val="24"/>
                <w:szCs w:val="24"/>
                <w:lang w:eastAsia="ru-RU"/>
              </w:rPr>
              <w:t>Лемешкинского</w:t>
            </w:r>
            <w:r w:rsidRPr="00520B90">
              <w:rPr>
                <w:rFonts w:ascii="Times New Roman" w:eastAsia="Times New Roman" w:hAnsi="Times New Roman" w:cs="Times New Roman"/>
                <w:sz w:val="24"/>
                <w:szCs w:val="24"/>
                <w:lang w:eastAsia="ru-RU"/>
              </w:rPr>
              <w:t xml:space="preserve"> сельского. Контроль за реализацией Программы осуществляет глава </w:t>
            </w:r>
            <w:r w:rsidR="00A71D0E" w:rsidRPr="00520B90">
              <w:rPr>
                <w:rFonts w:ascii="Times New Roman" w:eastAsia="Times New Roman" w:hAnsi="Times New Roman" w:cs="Times New Roman"/>
                <w:sz w:val="24"/>
                <w:szCs w:val="24"/>
                <w:lang w:eastAsia="ru-RU"/>
              </w:rPr>
              <w:t>Лемешкинского</w:t>
            </w:r>
            <w:r w:rsidRPr="00520B90">
              <w:rPr>
                <w:rFonts w:ascii="Times New Roman" w:eastAsia="Times New Roman" w:hAnsi="Times New Roman" w:cs="Times New Roman"/>
                <w:sz w:val="24"/>
                <w:szCs w:val="24"/>
                <w:lang w:eastAsia="ru-RU"/>
              </w:rPr>
              <w:t xml:space="preserve"> сельского поселения</w:t>
            </w:r>
            <w:r w:rsidR="008245E3">
              <w:rPr>
                <w:rFonts w:ascii="Times New Roman" w:eastAsia="Times New Roman" w:hAnsi="Times New Roman" w:cs="Times New Roman"/>
                <w:sz w:val="24"/>
                <w:szCs w:val="24"/>
                <w:lang w:eastAsia="ru-RU"/>
              </w:rPr>
              <w:t>.</w:t>
            </w:r>
          </w:p>
        </w:tc>
      </w:tr>
    </w:tbl>
    <w:p w:rsidR="003B263F" w:rsidRPr="00520B90" w:rsidRDefault="003B263F" w:rsidP="00520B90">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b/>
          <w:bCs/>
          <w:color w:val="000000"/>
          <w:sz w:val="24"/>
          <w:szCs w:val="24"/>
          <w:lang w:eastAsia="ru-RU"/>
        </w:rPr>
        <w:t>Раздел 1. Содержание проблемы и обоснование необходимости ее решения программными методами</w:t>
      </w:r>
    </w:p>
    <w:p w:rsidR="003B263F" w:rsidRPr="00520B90" w:rsidRDefault="003B263F"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 </w:t>
      </w:r>
    </w:p>
    <w:p w:rsidR="003B263F" w:rsidRPr="00520B90" w:rsidRDefault="003B263F"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 xml:space="preserve">             Осуществление информационной стратегии органов местного самоуправления </w:t>
      </w:r>
      <w:proofErr w:type="gramStart"/>
      <w:r w:rsidRPr="00520B90">
        <w:rPr>
          <w:rFonts w:ascii="Times New Roman" w:eastAsia="Times New Roman" w:hAnsi="Times New Roman" w:cs="Times New Roman"/>
          <w:color w:val="000000"/>
          <w:sz w:val="24"/>
          <w:szCs w:val="24"/>
          <w:lang w:eastAsia="ru-RU"/>
        </w:rPr>
        <w:t>предполагает  важную</w:t>
      </w:r>
      <w:proofErr w:type="gramEnd"/>
      <w:r w:rsidRPr="00520B90">
        <w:rPr>
          <w:rFonts w:ascii="Times New Roman" w:eastAsia="Times New Roman" w:hAnsi="Times New Roman" w:cs="Times New Roman"/>
          <w:color w:val="000000"/>
          <w:sz w:val="24"/>
          <w:szCs w:val="24"/>
          <w:lang w:eastAsia="ru-RU"/>
        </w:rPr>
        <w:t xml:space="preserve"> социальную функцию –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w:t>
      </w:r>
    </w:p>
    <w:p w:rsidR="003B263F" w:rsidRPr="00520B90" w:rsidRDefault="00544465"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263F" w:rsidRPr="00520B90">
        <w:rPr>
          <w:rFonts w:ascii="Times New Roman" w:eastAsia="Times New Roman" w:hAnsi="Times New Roman" w:cs="Times New Roman"/>
          <w:color w:val="000000"/>
          <w:sz w:val="24"/>
          <w:szCs w:val="24"/>
          <w:lang w:eastAsia="ru-RU"/>
        </w:rPr>
        <w:t>Федеральным законом от 06.10.2003  №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муниципального образования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B263F" w:rsidRPr="00520B90" w:rsidRDefault="00544465"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263F" w:rsidRPr="00520B90">
        <w:rPr>
          <w:rFonts w:ascii="Times New Roman" w:eastAsia="Times New Roman" w:hAnsi="Times New Roman" w:cs="Times New Roman"/>
          <w:color w:val="000000"/>
          <w:sz w:val="24"/>
          <w:szCs w:val="24"/>
          <w:lang w:eastAsia="ru-RU"/>
        </w:rPr>
        <w:t xml:space="preserve">Федеральным законом от </w:t>
      </w:r>
      <w:proofErr w:type="gramStart"/>
      <w:r w:rsidR="003B263F" w:rsidRPr="00520B90">
        <w:rPr>
          <w:rFonts w:ascii="Times New Roman" w:eastAsia="Times New Roman" w:hAnsi="Times New Roman" w:cs="Times New Roman"/>
          <w:color w:val="000000"/>
          <w:sz w:val="24"/>
          <w:szCs w:val="24"/>
          <w:lang w:eastAsia="ru-RU"/>
        </w:rPr>
        <w:t>09.02.2009  №</w:t>
      </w:r>
      <w:proofErr w:type="gramEnd"/>
      <w:r w:rsidR="003B263F" w:rsidRPr="00520B90">
        <w:rPr>
          <w:rFonts w:ascii="Times New Roman" w:eastAsia="Times New Roman" w:hAnsi="Times New Roman" w:cs="Times New Roman"/>
          <w:color w:val="000000"/>
          <w:sz w:val="24"/>
          <w:szCs w:val="24"/>
          <w:lang w:eastAsia="ru-RU"/>
        </w:rPr>
        <w:t xml:space="preserve">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 Для этого органам местного самоуправления необходимо проведение целенаправленной информационной политики,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w:t>
      </w:r>
      <w:proofErr w:type="gramStart"/>
      <w:r w:rsidR="003B263F" w:rsidRPr="00520B90">
        <w:rPr>
          <w:rFonts w:ascii="Times New Roman" w:eastAsia="Times New Roman" w:hAnsi="Times New Roman" w:cs="Times New Roman"/>
          <w:color w:val="000000"/>
          <w:sz w:val="24"/>
          <w:szCs w:val="24"/>
          <w:lang w:eastAsia="ru-RU"/>
        </w:rPr>
        <w:t>поселения  в</w:t>
      </w:r>
      <w:proofErr w:type="gramEnd"/>
      <w:r w:rsidR="003B263F" w:rsidRPr="00520B90">
        <w:rPr>
          <w:rFonts w:ascii="Times New Roman" w:eastAsia="Times New Roman" w:hAnsi="Times New Roman" w:cs="Times New Roman"/>
          <w:color w:val="000000"/>
          <w:sz w:val="24"/>
          <w:szCs w:val="24"/>
          <w:lang w:eastAsia="ru-RU"/>
        </w:rPr>
        <w:t xml:space="preserve"> информации о деятельности органов местного самоуправления поселения. 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w:t>
      </w:r>
    </w:p>
    <w:p w:rsidR="003B263F" w:rsidRPr="00520B90" w:rsidRDefault="00544465"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263F" w:rsidRPr="00520B90">
        <w:rPr>
          <w:rFonts w:ascii="Times New Roman" w:eastAsia="Times New Roman" w:hAnsi="Times New Roman" w:cs="Times New Roman"/>
          <w:color w:val="000000"/>
          <w:sz w:val="24"/>
          <w:szCs w:val="24"/>
          <w:lang w:eastAsia="ru-RU"/>
        </w:rPr>
        <w:t xml:space="preserve">Реализация мероприятий Программы позволит в полном объеме обеспечить информирование населения </w:t>
      </w:r>
      <w:r w:rsidR="00A71D0E" w:rsidRPr="00520B90">
        <w:rPr>
          <w:rFonts w:ascii="Times New Roman" w:eastAsia="Times New Roman" w:hAnsi="Times New Roman" w:cs="Times New Roman"/>
          <w:color w:val="000000"/>
          <w:sz w:val="24"/>
          <w:szCs w:val="24"/>
          <w:lang w:eastAsia="ru-RU"/>
        </w:rPr>
        <w:t>Лемешкинского</w:t>
      </w:r>
      <w:r w:rsidR="003B263F" w:rsidRPr="00520B90">
        <w:rPr>
          <w:rFonts w:ascii="Times New Roman" w:eastAsia="Times New Roman" w:hAnsi="Times New Roman" w:cs="Times New Roman"/>
          <w:color w:val="000000"/>
          <w:sz w:val="24"/>
          <w:szCs w:val="24"/>
          <w:lang w:eastAsia="ru-RU"/>
        </w:rPr>
        <w:t xml:space="preserve"> сельского </w:t>
      </w:r>
      <w:proofErr w:type="gramStart"/>
      <w:r w:rsidR="003B263F" w:rsidRPr="00520B90">
        <w:rPr>
          <w:rFonts w:ascii="Times New Roman" w:eastAsia="Times New Roman" w:hAnsi="Times New Roman" w:cs="Times New Roman"/>
          <w:color w:val="000000"/>
          <w:sz w:val="24"/>
          <w:szCs w:val="24"/>
          <w:lang w:eastAsia="ru-RU"/>
        </w:rPr>
        <w:t>поселения  о</w:t>
      </w:r>
      <w:proofErr w:type="gramEnd"/>
      <w:r w:rsidR="003B263F" w:rsidRPr="00520B90">
        <w:rPr>
          <w:rFonts w:ascii="Times New Roman" w:eastAsia="Times New Roman" w:hAnsi="Times New Roman" w:cs="Times New Roman"/>
          <w:color w:val="000000"/>
          <w:sz w:val="24"/>
          <w:szCs w:val="24"/>
          <w:lang w:eastAsia="ru-RU"/>
        </w:rPr>
        <w:t xml:space="preserve"> деятельности </w:t>
      </w:r>
      <w:r w:rsidR="008245E3">
        <w:rPr>
          <w:rFonts w:ascii="Times New Roman" w:eastAsia="Times New Roman" w:hAnsi="Times New Roman" w:cs="Times New Roman"/>
          <w:color w:val="000000"/>
          <w:sz w:val="24"/>
          <w:szCs w:val="24"/>
          <w:lang w:eastAsia="ru-RU"/>
        </w:rPr>
        <w:t>Совет</w:t>
      </w:r>
      <w:r w:rsidR="00EA1FB4">
        <w:rPr>
          <w:rFonts w:ascii="Times New Roman" w:eastAsia="Times New Roman" w:hAnsi="Times New Roman" w:cs="Times New Roman"/>
          <w:color w:val="000000"/>
          <w:sz w:val="24"/>
          <w:szCs w:val="24"/>
          <w:lang w:eastAsia="ru-RU"/>
        </w:rPr>
        <w:t>а</w:t>
      </w:r>
      <w:r w:rsidR="008245E3">
        <w:rPr>
          <w:rFonts w:ascii="Times New Roman" w:eastAsia="Times New Roman" w:hAnsi="Times New Roman" w:cs="Times New Roman"/>
          <w:color w:val="000000"/>
          <w:sz w:val="24"/>
          <w:szCs w:val="24"/>
          <w:lang w:eastAsia="ru-RU"/>
        </w:rPr>
        <w:t xml:space="preserve"> Лемешкинского сельского поселения</w:t>
      </w:r>
      <w:r w:rsidR="003B263F" w:rsidRPr="00520B90">
        <w:rPr>
          <w:rFonts w:ascii="Times New Roman" w:eastAsia="Times New Roman" w:hAnsi="Times New Roman" w:cs="Times New Roman"/>
          <w:color w:val="000000"/>
          <w:sz w:val="24"/>
          <w:szCs w:val="24"/>
          <w:lang w:eastAsia="ru-RU"/>
        </w:rPr>
        <w:t xml:space="preserve">, Главы </w:t>
      </w:r>
      <w:r w:rsidR="00A71D0E" w:rsidRPr="00520B90">
        <w:rPr>
          <w:rFonts w:ascii="Times New Roman" w:eastAsia="Times New Roman" w:hAnsi="Times New Roman" w:cs="Times New Roman"/>
          <w:color w:val="000000"/>
          <w:sz w:val="24"/>
          <w:szCs w:val="24"/>
          <w:lang w:eastAsia="ru-RU"/>
        </w:rPr>
        <w:t>Лемешкинского</w:t>
      </w:r>
      <w:r w:rsidR="003B263F" w:rsidRPr="00520B90">
        <w:rPr>
          <w:rFonts w:ascii="Times New Roman" w:eastAsia="Times New Roman" w:hAnsi="Times New Roman" w:cs="Times New Roman"/>
          <w:color w:val="000000"/>
          <w:sz w:val="24"/>
          <w:szCs w:val="24"/>
          <w:lang w:eastAsia="ru-RU"/>
        </w:rPr>
        <w:t xml:space="preserve"> сельского поселения, Администрации </w:t>
      </w:r>
      <w:r w:rsidR="00A71D0E" w:rsidRPr="00520B90">
        <w:rPr>
          <w:rFonts w:ascii="Times New Roman" w:eastAsia="Times New Roman" w:hAnsi="Times New Roman" w:cs="Times New Roman"/>
          <w:color w:val="000000"/>
          <w:sz w:val="24"/>
          <w:szCs w:val="24"/>
          <w:lang w:eastAsia="ru-RU"/>
        </w:rPr>
        <w:t>Лемешкинского</w:t>
      </w:r>
      <w:r w:rsidR="003B263F" w:rsidRPr="00520B90">
        <w:rPr>
          <w:rFonts w:ascii="Times New Roman" w:eastAsia="Times New Roman" w:hAnsi="Times New Roman" w:cs="Times New Roman"/>
          <w:color w:val="000000"/>
          <w:sz w:val="24"/>
          <w:szCs w:val="24"/>
          <w:lang w:eastAsia="ru-RU"/>
        </w:rPr>
        <w:t xml:space="preserve"> сельского поселения.</w:t>
      </w:r>
    </w:p>
    <w:p w:rsidR="003B263F" w:rsidRPr="00520B90" w:rsidRDefault="00544465"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263F" w:rsidRPr="00520B90">
        <w:rPr>
          <w:rFonts w:ascii="Times New Roman" w:eastAsia="Times New Roman" w:hAnsi="Times New Roman" w:cs="Times New Roman"/>
          <w:color w:val="000000"/>
          <w:sz w:val="24"/>
          <w:szCs w:val="24"/>
          <w:lang w:eastAsia="ru-RU"/>
        </w:rPr>
        <w:t xml:space="preserve">В настоящее время обеспечение системного подхода к вопросам информирования населения достигается за счет реализации </w:t>
      </w:r>
      <w:proofErr w:type="gramStart"/>
      <w:r w:rsidR="003B263F" w:rsidRPr="00520B90">
        <w:rPr>
          <w:rFonts w:ascii="Times New Roman" w:eastAsia="Times New Roman" w:hAnsi="Times New Roman" w:cs="Times New Roman"/>
          <w:color w:val="000000"/>
          <w:sz w:val="24"/>
          <w:szCs w:val="24"/>
          <w:lang w:eastAsia="ru-RU"/>
        </w:rPr>
        <w:t>муниципальной  целевой</w:t>
      </w:r>
      <w:proofErr w:type="gramEnd"/>
      <w:r w:rsidR="003B263F" w:rsidRPr="00520B90">
        <w:rPr>
          <w:rFonts w:ascii="Times New Roman" w:eastAsia="Times New Roman" w:hAnsi="Times New Roman" w:cs="Times New Roman"/>
          <w:color w:val="000000"/>
          <w:sz w:val="24"/>
          <w:szCs w:val="24"/>
          <w:lang w:eastAsia="ru-RU"/>
        </w:rPr>
        <w:t xml:space="preserve"> программы «Информирование населения о деятельности органов местного самоуправления на территории </w:t>
      </w:r>
      <w:r w:rsidR="00A71D0E" w:rsidRPr="00520B90">
        <w:rPr>
          <w:rFonts w:ascii="Times New Roman" w:eastAsia="Times New Roman" w:hAnsi="Times New Roman" w:cs="Times New Roman"/>
          <w:color w:val="000000"/>
          <w:sz w:val="24"/>
          <w:szCs w:val="24"/>
          <w:lang w:eastAsia="ru-RU"/>
        </w:rPr>
        <w:t>Лемешкинского</w:t>
      </w:r>
      <w:r w:rsidR="003B263F" w:rsidRPr="00520B90">
        <w:rPr>
          <w:rFonts w:ascii="Times New Roman" w:eastAsia="Times New Roman" w:hAnsi="Times New Roman" w:cs="Times New Roman"/>
          <w:color w:val="000000"/>
          <w:sz w:val="24"/>
          <w:szCs w:val="24"/>
          <w:lang w:eastAsia="ru-RU"/>
        </w:rPr>
        <w:t xml:space="preserve"> сельского поселения  на </w:t>
      </w:r>
      <w:r w:rsidR="008245E3">
        <w:rPr>
          <w:rFonts w:ascii="Times New Roman" w:eastAsia="Times New Roman" w:hAnsi="Times New Roman" w:cs="Times New Roman"/>
          <w:color w:val="000000"/>
          <w:sz w:val="24"/>
          <w:szCs w:val="24"/>
          <w:lang w:eastAsia="ru-RU"/>
        </w:rPr>
        <w:t>2017-2019</w:t>
      </w:r>
      <w:r w:rsidR="003B263F" w:rsidRPr="00520B90">
        <w:rPr>
          <w:rFonts w:ascii="Times New Roman" w:eastAsia="Times New Roman" w:hAnsi="Times New Roman" w:cs="Times New Roman"/>
          <w:color w:val="000000"/>
          <w:sz w:val="24"/>
          <w:szCs w:val="24"/>
          <w:lang w:eastAsia="ru-RU"/>
        </w:rPr>
        <w:t xml:space="preserve"> годы»</w:t>
      </w:r>
    </w:p>
    <w:p w:rsidR="003B263F" w:rsidRPr="00520B90" w:rsidRDefault="00544465"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263F" w:rsidRPr="00520B90">
        <w:rPr>
          <w:rFonts w:ascii="Times New Roman" w:eastAsia="Times New Roman" w:hAnsi="Times New Roman" w:cs="Times New Roman"/>
          <w:color w:val="000000"/>
          <w:sz w:val="24"/>
          <w:szCs w:val="24"/>
          <w:lang w:eastAsia="ru-RU"/>
        </w:rPr>
        <w:t xml:space="preserve">Важнейшим итогом информационного партнерства органов местного самоуправления и средств массовой информации является значительное увеличение информационного поля, с </w:t>
      </w:r>
      <w:proofErr w:type="gramStart"/>
      <w:r w:rsidR="003B263F" w:rsidRPr="00520B90">
        <w:rPr>
          <w:rFonts w:ascii="Times New Roman" w:eastAsia="Times New Roman" w:hAnsi="Times New Roman" w:cs="Times New Roman"/>
          <w:color w:val="000000"/>
          <w:sz w:val="24"/>
          <w:szCs w:val="24"/>
          <w:lang w:eastAsia="ru-RU"/>
        </w:rPr>
        <w:t>помощью  которого</w:t>
      </w:r>
      <w:proofErr w:type="gramEnd"/>
      <w:r w:rsidR="003B263F" w:rsidRPr="00520B90">
        <w:rPr>
          <w:rFonts w:ascii="Times New Roman" w:eastAsia="Times New Roman" w:hAnsi="Times New Roman" w:cs="Times New Roman"/>
          <w:color w:val="000000"/>
          <w:sz w:val="24"/>
          <w:szCs w:val="24"/>
          <w:lang w:eastAsia="ru-RU"/>
        </w:rPr>
        <w:t xml:space="preserve"> жители получают объективную картину деятельности органов местного самоуправления.</w:t>
      </w:r>
      <w:r w:rsidR="00713C93">
        <w:rPr>
          <w:rFonts w:ascii="Times New Roman" w:eastAsia="Times New Roman" w:hAnsi="Times New Roman" w:cs="Times New Roman"/>
          <w:color w:val="000000"/>
          <w:sz w:val="24"/>
          <w:szCs w:val="24"/>
          <w:lang w:eastAsia="ru-RU"/>
        </w:rPr>
        <w:t xml:space="preserve"> </w:t>
      </w:r>
      <w:r w:rsidR="003B263F" w:rsidRPr="00520B90">
        <w:rPr>
          <w:rFonts w:ascii="Times New Roman" w:eastAsia="Times New Roman" w:hAnsi="Times New Roman" w:cs="Times New Roman"/>
          <w:color w:val="000000"/>
          <w:sz w:val="24"/>
          <w:szCs w:val="24"/>
          <w:lang w:eastAsia="ru-RU"/>
        </w:rPr>
        <w:t xml:space="preserve">В целом, выполнение программы «Информирование   населения о деятельности органов местного самоуправления на территории </w:t>
      </w:r>
      <w:r w:rsidR="00A71D0E" w:rsidRPr="00520B90">
        <w:rPr>
          <w:rFonts w:ascii="Times New Roman" w:eastAsia="Times New Roman" w:hAnsi="Times New Roman" w:cs="Times New Roman"/>
          <w:color w:val="000000"/>
          <w:sz w:val="24"/>
          <w:szCs w:val="24"/>
          <w:lang w:eastAsia="ru-RU"/>
        </w:rPr>
        <w:t>Лемешкинского</w:t>
      </w:r>
      <w:r w:rsidR="003B263F" w:rsidRPr="00520B90">
        <w:rPr>
          <w:rFonts w:ascii="Times New Roman" w:eastAsia="Times New Roman" w:hAnsi="Times New Roman" w:cs="Times New Roman"/>
          <w:color w:val="000000"/>
          <w:sz w:val="24"/>
          <w:szCs w:val="24"/>
          <w:lang w:eastAsia="ru-RU"/>
        </w:rPr>
        <w:t xml:space="preserve"> сельского </w:t>
      </w:r>
      <w:proofErr w:type="gramStart"/>
      <w:r w:rsidR="003B263F" w:rsidRPr="00520B90">
        <w:rPr>
          <w:rFonts w:ascii="Times New Roman" w:eastAsia="Times New Roman" w:hAnsi="Times New Roman" w:cs="Times New Roman"/>
          <w:color w:val="000000"/>
          <w:sz w:val="24"/>
          <w:szCs w:val="24"/>
          <w:lang w:eastAsia="ru-RU"/>
        </w:rPr>
        <w:t>поселения  на</w:t>
      </w:r>
      <w:proofErr w:type="gramEnd"/>
      <w:r w:rsidR="003B263F" w:rsidRPr="00520B90">
        <w:rPr>
          <w:rFonts w:ascii="Times New Roman" w:eastAsia="Times New Roman" w:hAnsi="Times New Roman" w:cs="Times New Roman"/>
          <w:color w:val="000000"/>
          <w:sz w:val="24"/>
          <w:szCs w:val="24"/>
          <w:lang w:eastAsia="ru-RU"/>
        </w:rPr>
        <w:t xml:space="preserve"> </w:t>
      </w:r>
      <w:r w:rsidR="008245E3">
        <w:rPr>
          <w:rFonts w:ascii="Times New Roman" w:eastAsia="Times New Roman" w:hAnsi="Times New Roman" w:cs="Times New Roman"/>
          <w:color w:val="000000"/>
          <w:sz w:val="24"/>
          <w:szCs w:val="24"/>
          <w:lang w:eastAsia="ru-RU"/>
        </w:rPr>
        <w:t>2017-2019</w:t>
      </w:r>
      <w:r w:rsidR="003B263F" w:rsidRPr="00520B90">
        <w:rPr>
          <w:rFonts w:ascii="Times New Roman" w:eastAsia="Times New Roman" w:hAnsi="Times New Roman" w:cs="Times New Roman"/>
          <w:color w:val="000000"/>
          <w:sz w:val="24"/>
          <w:szCs w:val="24"/>
          <w:lang w:eastAsia="ru-RU"/>
        </w:rPr>
        <w:t xml:space="preserve"> годы» позволит наиболее рационально и эффективно использовать информационные каналы, осуществлять комплексный и всесторонний подход к решению задач, стоящих перед местными органами власти в области информирования населения.</w:t>
      </w:r>
      <w:r w:rsidR="00713C93">
        <w:rPr>
          <w:rFonts w:ascii="Times New Roman" w:eastAsia="Times New Roman" w:hAnsi="Times New Roman" w:cs="Times New Roman"/>
          <w:color w:val="000000"/>
          <w:sz w:val="24"/>
          <w:szCs w:val="24"/>
          <w:lang w:eastAsia="ru-RU"/>
        </w:rPr>
        <w:t xml:space="preserve"> </w:t>
      </w:r>
      <w:r w:rsidR="003B263F" w:rsidRPr="00520B90">
        <w:rPr>
          <w:rFonts w:ascii="Times New Roman" w:eastAsia="Times New Roman" w:hAnsi="Times New Roman" w:cs="Times New Roman"/>
          <w:color w:val="000000"/>
          <w:sz w:val="24"/>
          <w:szCs w:val="24"/>
          <w:lang w:eastAsia="ru-RU"/>
        </w:rPr>
        <w:t>Между тем, актуальными остаются задачи по: улучшению взаимодействия населения с органами местного самоуправления и средствами массовой информации по вопросам местного значения, повышение открытости и гласности работы этих органов; установлению обратной связи с населением; координации работы в определении приоритетных тем для освещения деятельности органов местного самоуправления в средствах массовой информации; предоставлению информации, справочных материалов по социальным и интересующим граждан вопросам; обобщению опыта по информированию. Также остается необходимость в нормативном регулировании информационного освещения деятельности органов местного самоуправления, что достигается за счет разработки данной Программы.</w:t>
      </w:r>
    </w:p>
    <w:p w:rsidR="003B263F" w:rsidRPr="00520B90" w:rsidRDefault="003B263F"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 </w:t>
      </w:r>
    </w:p>
    <w:p w:rsidR="003B263F" w:rsidRPr="00520B90" w:rsidRDefault="003B263F" w:rsidP="00520B9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b/>
          <w:bCs/>
          <w:color w:val="000000"/>
          <w:sz w:val="24"/>
          <w:szCs w:val="24"/>
          <w:lang w:eastAsia="ru-RU"/>
        </w:rPr>
        <w:t>Раздел 2. Основные цели и задачи, сроки и этапы реализации Программы,</w:t>
      </w:r>
    </w:p>
    <w:p w:rsidR="003B263F" w:rsidRPr="00520B90" w:rsidRDefault="003B263F" w:rsidP="00520B9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b/>
          <w:bCs/>
          <w:color w:val="000000"/>
          <w:sz w:val="24"/>
          <w:szCs w:val="24"/>
          <w:lang w:eastAsia="ru-RU"/>
        </w:rPr>
        <w:t>целевые индикаторы и показатели</w:t>
      </w:r>
    </w:p>
    <w:p w:rsidR="003B263F" w:rsidRPr="00520B90" w:rsidRDefault="003B263F"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 </w:t>
      </w:r>
    </w:p>
    <w:p w:rsidR="003B263F" w:rsidRPr="00520B90" w:rsidRDefault="00544465"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263F" w:rsidRPr="00520B90">
        <w:rPr>
          <w:rFonts w:ascii="Times New Roman" w:eastAsia="Times New Roman" w:hAnsi="Times New Roman" w:cs="Times New Roman"/>
          <w:color w:val="000000"/>
          <w:sz w:val="24"/>
          <w:szCs w:val="24"/>
          <w:lang w:eastAsia="ru-RU"/>
        </w:rPr>
        <w:t xml:space="preserve">Основная цель Программы – обеспечение своевременного и достоверного информирования населения </w:t>
      </w:r>
      <w:r w:rsidR="00A71D0E" w:rsidRPr="00520B90">
        <w:rPr>
          <w:rFonts w:ascii="Times New Roman" w:eastAsia="Times New Roman" w:hAnsi="Times New Roman" w:cs="Times New Roman"/>
          <w:color w:val="000000"/>
          <w:sz w:val="24"/>
          <w:szCs w:val="24"/>
          <w:lang w:eastAsia="ru-RU"/>
        </w:rPr>
        <w:t>Лемешкинского</w:t>
      </w:r>
      <w:r w:rsidR="003B263F" w:rsidRPr="00520B90">
        <w:rPr>
          <w:rFonts w:ascii="Times New Roman" w:eastAsia="Times New Roman" w:hAnsi="Times New Roman" w:cs="Times New Roman"/>
          <w:color w:val="000000"/>
          <w:sz w:val="24"/>
          <w:szCs w:val="24"/>
          <w:lang w:eastAsia="ru-RU"/>
        </w:rPr>
        <w:t xml:space="preserve"> сельского </w:t>
      </w:r>
      <w:proofErr w:type="gramStart"/>
      <w:r w:rsidR="003B263F" w:rsidRPr="00520B90">
        <w:rPr>
          <w:rFonts w:ascii="Times New Roman" w:eastAsia="Times New Roman" w:hAnsi="Times New Roman" w:cs="Times New Roman"/>
          <w:color w:val="000000"/>
          <w:sz w:val="24"/>
          <w:szCs w:val="24"/>
          <w:lang w:eastAsia="ru-RU"/>
        </w:rPr>
        <w:t>поселения  по</w:t>
      </w:r>
      <w:proofErr w:type="gramEnd"/>
      <w:r w:rsidR="003B263F" w:rsidRPr="00520B90">
        <w:rPr>
          <w:rFonts w:ascii="Times New Roman" w:eastAsia="Times New Roman" w:hAnsi="Times New Roman" w:cs="Times New Roman"/>
          <w:color w:val="000000"/>
          <w:sz w:val="24"/>
          <w:szCs w:val="24"/>
          <w:lang w:eastAsia="ru-RU"/>
        </w:rPr>
        <w:t xml:space="preserve"> вопросам полномочий органов местного самоуправления поселения через средства массовой информации.</w:t>
      </w:r>
    </w:p>
    <w:p w:rsidR="003B263F" w:rsidRPr="00520B90" w:rsidRDefault="003B263F"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При реализации Программы необходимо решение следующих задач:</w:t>
      </w:r>
    </w:p>
    <w:p w:rsidR="003B263F" w:rsidRPr="00520B90" w:rsidRDefault="00544465"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263F" w:rsidRPr="00520B90">
        <w:rPr>
          <w:rFonts w:ascii="Times New Roman" w:eastAsia="Times New Roman" w:hAnsi="Times New Roman" w:cs="Times New Roman"/>
          <w:color w:val="000000"/>
          <w:sz w:val="24"/>
          <w:szCs w:val="24"/>
          <w:lang w:eastAsia="ru-RU"/>
        </w:rPr>
        <w:t>1. Обеспечение реализации требований законодательства Российской Федерации по своевременному опубликованию правовых актов органов местного самоуправления для вступления их в законную силу.</w:t>
      </w:r>
    </w:p>
    <w:p w:rsidR="003B263F" w:rsidRPr="00520B90" w:rsidRDefault="00544465"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263F" w:rsidRPr="00520B90">
        <w:rPr>
          <w:rFonts w:ascii="Times New Roman" w:eastAsia="Times New Roman" w:hAnsi="Times New Roman" w:cs="Times New Roman"/>
          <w:color w:val="000000"/>
          <w:sz w:val="24"/>
          <w:szCs w:val="24"/>
          <w:lang w:eastAsia="ru-RU"/>
        </w:rPr>
        <w:t xml:space="preserve">2. Обеспечение своевременного опубликования в средствах массовой </w:t>
      </w:r>
      <w:proofErr w:type="gramStart"/>
      <w:r w:rsidR="003B263F" w:rsidRPr="00520B90">
        <w:rPr>
          <w:rFonts w:ascii="Times New Roman" w:eastAsia="Times New Roman" w:hAnsi="Times New Roman" w:cs="Times New Roman"/>
          <w:color w:val="000000"/>
          <w:sz w:val="24"/>
          <w:szCs w:val="24"/>
          <w:lang w:eastAsia="ru-RU"/>
        </w:rPr>
        <w:t>информации  официальных</w:t>
      </w:r>
      <w:proofErr w:type="gramEnd"/>
      <w:r w:rsidR="003B263F" w:rsidRPr="00520B90">
        <w:rPr>
          <w:rFonts w:ascii="Times New Roman" w:eastAsia="Times New Roman" w:hAnsi="Times New Roman" w:cs="Times New Roman"/>
          <w:color w:val="000000"/>
          <w:sz w:val="24"/>
          <w:szCs w:val="24"/>
          <w:lang w:eastAsia="ru-RU"/>
        </w:rPr>
        <w:t xml:space="preserve"> документов (решений </w:t>
      </w:r>
      <w:r w:rsidR="008245E3">
        <w:rPr>
          <w:rFonts w:ascii="Times New Roman" w:eastAsia="Times New Roman" w:hAnsi="Times New Roman" w:cs="Times New Roman"/>
          <w:color w:val="000000"/>
          <w:sz w:val="24"/>
          <w:szCs w:val="24"/>
          <w:lang w:eastAsia="ru-RU"/>
        </w:rPr>
        <w:t>Совет</w:t>
      </w:r>
      <w:r w:rsidR="00EA1FB4">
        <w:rPr>
          <w:rFonts w:ascii="Times New Roman" w:eastAsia="Times New Roman" w:hAnsi="Times New Roman" w:cs="Times New Roman"/>
          <w:color w:val="000000"/>
          <w:sz w:val="24"/>
          <w:szCs w:val="24"/>
          <w:lang w:eastAsia="ru-RU"/>
        </w:rPr>
        <w:t>а</w:t>
      </w:r>
      <w:r w:rsidR="008245E3">
        <w:rPr>
          <w:rFonts w:ascii="Times New Roman" w:eastAsia="Times New Roman" w:hAnsi="Times New Roman" w:cs="Times New Roman"/>
          <w:color w:val="000000"/>
          <w:sz w:val="24"/>
          <w:szCs w:val="24"/>
          <w:lang w:eastAsia="ru-RU"/>
        </w:rPr>
        <w:t xml:space="preserve"> Лемешкинского сельского поселения</w:t>
      </w:r>
      <w:r w:rsidR="003B263F" w:rsidRPr="00520B90">
        <w:rPr>
          <w:rFonts w:ascii="Times New Roman" w:eastAsia="Times New Roman" w:hAnsi="Times New Roman" w:cs="Times New Roman"/>
          <w:color w:val="000000"/>
          <w:sz w:val="24"/>
          <w:szCs w:val="24"/>
          <w:lang w:eastAsia="ru-RU"/>
        </w:rPr>
        <w:t xml:space="preserve">, постановлений и распоряжений Администрации </w:t>
      </w:r>
      <w:r w:rsidR="00A71D0E" w:rsidRPr="00520B90">
        <w:rPr>
          <w:rFonts w:ascii="Times New Roman" w:eastAsia="Times New Roman" w:hAnsi="Times New Roman" w:cs="Times New Roman"/>
          <w:color w:val="000000"/>
          <w:sz w:val="24"/>
          <w:szCs w:val="24"/>
          <w:lang w:eastAsia="ru-RU"/>
        </w:rPr>
        <w:t>Лемешкинского</w:t>
      </w:r>
      <w:r w:rsidR="003B263F" w:rsidRPr="00520B90">
        <w:rPr>
          <w:rFonts w:ascii="Times New Roman" w:eastAsia="Times New Roman" w:hAnsi="Times New Roman" w:cs="Times New Roman"/>
          <w:color w:val="000000"/>
          <w:sz w:val="24"/>
          <w:szCs w:val="24"/>
          <w:lang w:eastAsia="ru-RU"/>
        </w:rPr>
        <w:t xml:space="preserve"> сельского поселения, официальных объявлений и разъя</w:t>
      </w:r>
      <w:r w:rsidR="009E03D9" w:rsidRPr="00520B90">
        <w:rPr>
          <w:rFonts w:ascii="Times New Roman" w:eastAsia="Times New Roman" w:hAnsi="Times New Roman" w:cs="Times New Roman"/>
          <w:color w:val="000000"/>
          <w:sz w:val="24"/>
          <w:szCs w:val="24"/>
          <w:lang w:eastAsia="ru-RU"/>
        </w:rPr>
        <w:t>снений должностных лиц  и т.п.)</w:t>
      </w:r>
      <w:r w:rsidR="003B263F" w:rsidRPr="00520B90">
        <w:rPr>
          <w:rFonts w:ascii="Times New Roman" w:eastAsia="Times New Roman" w:hAnsi="Times New Roman" w:cs="Times New Roman"/>
          <w:color w:val="000000"/>
          <w:sz w:val="24"/>
          <w:szCs w:val="24"/>
          <w:lang w:eastAsia="ru-RU"/>
        </w:rPr>
        <w:t>.</w:t>
      </w:r>
    </w:p>
    <w:p w:rsidR="003B263F" w:rsidRPr="00520B90" w:rsidRDefault="00544465"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263F" w:rsidRPr="00520B90">
        <w:rPr>
          <w:rFonts w:ascii="Times New Roman" w:eastAsia="Times New Roman" w:hAnsi="Times New Roman" w:cs="Times New Roman"/>
          <w:color w:val="000000"/>
          <w:sz w:val="24"/>
          <w:szCs w:val="24"/>
          <w:lang w:eastAsia="ru-RU"/>
        </w:rPr>
        <w:t xml:space="preserve">3. Обеспечение своевременного опубликования текстов проектов муниципальных правовых актов, внесенных в </w:t>
      </w:r>
      <w:r w:rsidR="008245E3">
        <w:rPr>
          <w:rFonts w:ascii="Times New Roman" w:eastAsia="Times New Roman" w:hAnsi="Times New Roman" w:cs="Times New Roman"/>
          <w:color w:val="000000"/>
          <w:sz w:val="24"/>
          <w:szCs w:val="24"/>
          <w:lang w:eastAsia="ru-RU"/>
        </w:rPr>
        <w:t>Совет Лемешкинского сельского поселения</w:t>
      </w:r>
      <w:r w:rsidR="003B263F" w:rsidRPr="00520B90">
        <w:rPr>
          <w:rFonts w:ascii="Times New Roman" w:eastAsia="Times New Roman" w:hAnsi="Times New Roman" w:cs="Times New Roman"/>
          <w:color w:val="000000"/>
          <w:sz w:val="24"/>
          <w:szCs w:val="24"/>
          <w:lang w:eastAsia="ru-RU"/>
        </w:rPr>
        <w:t>.</w:t>
      </w:r>
    </w:p>
    <w:p w:rsidR="003B263F" w:rsidRPr="00520B90" w:rsidRDefault="00544465"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263F" w:rsidRPr="00520B90">
        <w:rPr>
          <w:rFonts w:ascii="Times New Roman" w:eastAsia="Times New Roman" w:hAnsi="Times New Roman" w:cs="Times New Roman"/>
          <w:color w:val="000000"/>
          <w:sz w:val="24"/>
          <w:szCs w:val="24"/>
          <w:lang w:eastAsia="ru-RU"/>
        </w:rPr>
        <w:t xml:space="preserve">4. Повышение информационной открытости органов местного самоуправления </w:t>
      </w:r>
      <w:r w:rsidR="00A71D0E" w:rsidRPr="00520B90">
        <w:rPr>
          <w:rFonts w:ascii="Times New Roman" w:eastAsia="Times New Roman" w:hAnsi="Times New Roman" w:cs="Times New Roman"/>
          <w:color w:val="000000"/>
          <w:sz w:val="24"/>
          <w:szCs w:val="24"/>
          <w:lang w:eastAsia="ru-RU"/>
        </w:rPr>
        <w:t>Лемешкинского</w:t>
      </w:r>
      <w:r w:rsidR="003B263F" w:rsidRPr="00520B90">
        <w:rPr>
          <w:rFonts w:ascii="Times New Roman" w:eastAsia="Times New Roman" w:hAnsi="Times New Roman" w:cs="Times New Roman"/>
          <w:color w:val="000000"/>
          <w:sz w:val="24"/>
          <w:szCs w:val="24"/>
          <w:lang w:eastAsia="ru-RU"/>
        </w:rPr>
        <w:t xml:space="preserve"> сельского поселения для обеспечения продуктивного диалога с местным сообществом.</w:t>
      </w:r>
    </w:p>
    <w:p w:rsidR="003B263F" w:rsidRPr="00520B90" w:rsidRDefault="003B263F"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 xml:space="preserve">Реализацию Программы предполагается осуществить в </w:t>
      </w:r>
      <w:r w:rsidR="00B34E5F">
        <w:rPr>
          <w:rFonts w:ascii="Times New Roman" w:eastAsia="Times New Roman" w:hAnsi="Times New Roman" w:cs="Times New Roman"/>
          <w:color w:val="000000"/>
          <w:sz w:val="24"/>
          <w:szCs w:val="24"/>
          <w:lang w:eastAsia="ru-RU"/>
        </w:rPr>
        <w:t>три</w:t>
      </w:r>
      <w:r w:rsidRPr="00520B90">
        <w:rPr>
          <w:rFonts w:ascii="Times New Roman" w:eastAsia="Times New Roman" w:hAnsi="Times New Roman" w:cs="Times New Roman"/>
          <w:color w:val="000000"/>
          <w:sz w:val="24"/>
          <w:szCs w:val="24"/>
          <w:lang w:eastAsia="ru-RU"/>
        </w:rPr>
        <w:t xml:space="preserve"> этапа:</w:t>
      </w:r>
    </w:p>
    <w:p w:rsidR="003B263F" w:rsidRPr="00520B90" w:rsidRDefault="003B263F" w:rsidP="00713C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I этап – 201</w:t>
      </w:r>
      <w:r w:rsidR="00EA1FB4">
        <w:rPr>
          <w:rFonts w:ascii="Times New Roman" w:eastAsia="Times New Roman" w:hAnsi="Times New Roman" w:cs="Times New Roman"/>
          <w:color w:val="000000"/>
          <w:sz w:val="24"/>
          <w:szCs w:val="24"/>
          <w:lang w:eastAsia="ru-RU"/>
        </w:rPr>
        <w:t>7</w:t>
      </w:r>
      <w:r w:rsidRPr="00520B90">
        <w:rPr>
          <w:rFonts w:ascii="Times New Roman" w:eastAsia="Times New Roman" w:hAnsi="Times New Roman" w:cs="Times New Roman"/>
          <w:color w:val="000000"/>
          <w:sz w:val="24"/>
          <w:szCs w:val="24"/>
          <w:lang w:eastAsia="ru-RU"/>
        </w:rPr>
        <w:t xml:space="preserve"> год;</w:t>
      </w:r>
    </w:p>
    <w:p w:rsidR="003B263F" w:rsidRPr="00520B90" w:rsidRDefault="003B263F" w:rsidP="00713C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II этап – 201</w:t>
      </w:r>
      <w:r w:rsidR="00EA1FB4">
        <w:rPr>
          <w:rFonts w:ascii="Times New Roman" w:eastAsia="Times New Roman" w:hAnsi="Times New Roman" w:cs="Times New Roman"/>
          <w:color w:val="000000"/>
          <w:sz w:val="24"/>
          <w:szCs w:val="24"/>
          <w:lang w:eastAsia="ru-RU"/>
        </w:rPr>
        <w:t>8</w:t>
      </w:r>
      <w:r w:rsidRPr="00520B90">
        <w:rPr>
          <w:rFonts w:ascii="Times New Roman" w:eastAsia="Times New Roman" w:hAnsi="Times New Roman" w:cs="Times New Roman"/>
          <w:color w:val="000000"/>
          <w:sz w:val="24"/>
          <w:szCs w:val="24"/>
          <w:lang w:eastAsia="ru-RU"/>
        </w:rPr>
        <w:t xml:space="preserve"> год;</w:t>
      </w:r>
    </w:p>
    <w:p w:rsidR="009E03D9" w:rsidRPr="00520B90" w:rsidRDefault="003B263F" w:rsidP="00713C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III этап – 201</w:t>
      </w:r>
      <w:r w:rsidR="00EA1FB4">
        <w:rPr>
          <w:rFonts w:ascii="Times New Roman" w:eastAsia="Times New Roman" w:hAnsi="Times New Roman" w:cs="Times New Roman"/>
          <w:color w:val="000000"/>
          <w:sz w:val="24"/>
          <w:szCs w:val="24"/>
          <w:lang w:eastAsia="ru-RU"/>
        </w:rPr>
        <w:t>9</w:t>
      </w:r>
      <w:r w:rsidRPr="00520B90">
        <w:rPr>
          <w:rFonts w:ascii="Times New Roman" w:eastAsia="Times New Roman" w:hAnsi="Times New Roman" w:cs="Times New Roman"/>
          <w:color w:val="000000"/>
          <w:sz w:val="24"/>
          <w:szCs w:val="24"/>
          <w:lang w:eastAsia="ru-RU"/>
        </w:rPr>
        <w:t xml:space="preserve"> год</w:t>
      </w:r>
      <w:r w:rsidR="00EA1FB4">
        <w:rPr>
          <w:rFonts w:ascii="Times New Roman" w:eastAsia="Times New Roman" w:hAnsi="Times New Roman" w:cs="Times New Roman"/>
          <w:color w:val="000000"/>
          <w:sz w:val="24"/>
          <w:szCs w:val="24"/>
          <w:lang w:eastAsia="ru-RU"/>
        </w:rPr>
        <w:t>.</w:t>
      </w:r>
    </w:p>
    <w:p w:rsidR="003B263F" w:rsidRPr="00520B90" w:rsidRDefault="003B263F"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Целевые индикаторы и показатели Программы, а также их динамика по этапам реализации Программы приведены в таблице 1.</w:t>
      </w:r>
    </w:p>
    <w:p w:rsidR="003B263F" w:rsidRPr="00520B90" w:rsidRDefault="003B263F"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 </w:t>
      </w:r>
    </w:p>
    <w:p w:rsidR="00070AA8" w:rsidRDefault="00713C93"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070AA8" w:rsidRDefault="00070AA8"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p>
    <w:p w:rsidR="00070AA8" w:rsidRDefault="00070AA8"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p>
    <w:p w:rsidR="00070AA8" w:rsidRDefault="00070AA8"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p>
    <w:p w:rsidR="003B263F" w:rsidRPr="00520B90" w:rsidRDefault="00713C93" w:rsidP="00070AA8">
      <w:pPr>
        <w:shd w:val="clear" w:color="auto" w:fill="FFFFFF"/>
        <w:spacing w:before="150" w:after="15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263F" w:rsidRPr="00520B90">
        <w:rPr>
          <w:rFonts w:ascii="Times New Roman" w:eastAsia="Times New Roman" w:hAnsi="Times New Roman" w:cs="Times New Roman"/>
          <w:color w:val="000000"/>
          <w:sz w:val="24"/>
          <w:szCs w:val="24"/>
          <w:lang w:eastAsia="ru-RU"/>
        </w:rPr>
        <w:t>Таблица 1</w:t>
      </w:r>
    </w:p>
    <w:p w:rsidR="003B263F" w:rsidRPr="00520B90" w:rsidRDefault="003B263F"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 </w:t>
      </w:r>
    </w:p>
    <w:p w:rsidR="003B263F" w:rsidRPr="00520B90" w:rsidRDefault="003B263F" w:rsidP="00713C93">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ЦЕЛЕВЫЕ ИНДИКАТОРЫ И ПОКАЗАТЕЛИ</w:t>
      </w:r>
    </w:p>
    <w:p w:rsidR="003B263F" w:rsidRPr="00520B90" w:rsidRDefault="003B263F"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 </w:t>
      </w:r>
    </w:p>
    <w:tbl>
      <w:tblPr>
        <w:tblW w:w="10207" w:type="dxa"/>
        <w:tblCellSpacing w:w="0" w:type="dxa"/>
        <w:tblCellMar>
          <w:left w:w="0" w:type="dxa"/>
          <w:right w:w="0" w:type="dxa"/>
        </w:tblCellMar>
        <w:tblLook w:val="04A0" w:firstRow="1" w:lastRow="0" w:firstColumn="1" w:lastColumn="0" w:noHBand="0" w:noVBand="1"/>
      </w:tblPr>
      <w:tblGrid>
        <w:gridCol w:w="517"/>
        <w:gridCol w:w="6492"/>
        <w:gridCol w:w="646"/>
        <w:gridCol w:w="709"/>
        <w:gridCol w:w="1843"/>
      </w:tblGrid>
      <w:tr w:rsidR="003B263F" w:rsidRPr="00520B90" w:rsidTr="00EA1FB4">
        <w:trPr>
          <w:tblCellSpacing w:w="0" w:type="dxa"/>
        </w:trPr>
        <w:tc>
          <w:tcPr>
            <w:tcW w:w="517" w:type="dxa"/>
            <w:hideMark/>
          </w:tcPr>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N </w:t>
            </w:r>
            <w:r w:rsidRPr="00520B90">
              <w:rPr>
                <w:rFonts w:ascii="Times New Roman" w:eastAsia="Times New Roman" w:hAnsi="Times New Roman" w:cs="Times New Roman"/>
                <w:sz w:val="24"/>
                <w:szCs w:val="24"/>
                <w:lang w:eastAsia="ru-RU"/>
              </w:rPr>
              <w:br/>
              <w:t>п/п</w:t>
            </w:r>
          </w:p>
        </w:tc>
        <w:tc>
          <w:tcPr>
            <w:tcW w:w="6492" w:type="dxa"/>
            <w:hideMark/>
          </w:tcPr>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Наименование индикатора             </w:t>
            </w:r>
          </w:p>
        </w:tc>
        <w:tc>
          <w:tcPr>
            <w:tcW w:w="646" w:type="dxa"/>
            <w:hideMark/>
          </w:tcPr>
          <w:p w:rsidR="003B263F" w:rsidRPr="00520B90" w:rsidRDefault="003B263F" w:rsidP="00EA1FB4">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201</w:t>
            </w:r>
            <w:r w:rsidR="00EA1FB4">
              <w:rPr>
                <w:rFonts w:ascii="Times New Roman" w:eastAsia="Times New Roman" w:hAnsi="Times New Roman" w:cs="Times New Roman"/>
                <w:sz w:val="24"/>
                <w:szCs w:val="24"/>
                <w:lang w:eastAsia="ru-RU"/>
              </w:rPr>
              <w:t>7</w:t>
            </w:r>
            <w:r w:rsidRPr="00520B90">
              <w:rPr>
                <w:rFonts w:ascii="Times New Roman" w:eastAsia="Times New Roman" w:hAnsi="Times New Roman" w:cs="Times New Roman"/>
                <w:sz w:val="24"/>
                <w:szCs w:val="24"/>
                <w:lang w:eastAsia="ru-RU"/>
              </w:rPr>
              <w:t> </w:t>
            </w:r>
            <w:r w:rsidRPr="00520B90">
              <w:rPr>
                <w:rFonts w:ascii="Times New Roman" w:eastAsia="Times New Roman" w:hAnsi="Times New Roman" w:cs="Times New Roman"/>
                <w:sz w:val="24"/>
                <w:szCs w:val="24"/>
                <w:lang w:eastAsia="ru-RU"/>
              </w:rPr>
              <w:br/>
              <w:t>год</w:t>
            </w:r>
          </w:p>
        </w:tc>
        <w:tc>
          <w:tcPr>
            <w:tcW w:w="709" w:type="dxa"/>
            <w:hideMark/>
          </w:tcPr>
          <w:p w:rsidR="00711664" w:rsidRDefault="003B263F" w:rsidP="00711664">
            <w:pPr>
              <w:spacing w:before="150" w:after="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201</w:t>
            </w:r>
            <w:r w:rsidR="00EA1FB4">
              <w:rPr>
                <w:rFonts w:ascii="Times New Roman" w:eastAsia="Times New Roman" w:hAnsi="Times New Roman" w:cs="Times New Roman"/>
                <w:sz w:val="24"/>
                <w:szCs w:val="24"/>
                <w:lang w:eastAsia="ru-RU"/>
              </w:rPr>
              <w:t>8</w:t>
            </w:r>
            <w:r w:rsidRPr="00520B90">
              <w:rPr>
                <w:rFonts w:ascii="Times New Roman" w:eastAsia="Times New Roman" w:hAnsi="Times New Roman" w:cs="Times New Roman"/>
                <w:sz w:val="24"/>
                <w:szCs w:val="24"/>
                <w:lang w:eastAsia="ru-RU"/>
              </w:rPr>
              <w:t> </w:t>
            </w:r>
          </w:p>
          <w:p w:rsidR="003B263F" w:rsidRPr="00520B90" w:rsidRDefault="003B263F" w:rsidP="00711664">
            <w:pPr>
              <w:spacing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год</w:t>
            </w:r>
          </w:p>
        </w:tc>
        <w:tc>
          <w:tcPr>
            <w:tcW w:w="1843" w:type="dxa"/>
            <w:hideMark/>
          </w:tcPr>
          <w:p w:rsidR="00EA1FB4" w:rsidRDefault="00EA1FB4" w:rsidP="00EA1FB4">
            <w:pPr>
              <w:spacing w:after="0" w:line="240" w:lineRule="auto"/>
              <w:jc w:val="both"/>
              <w:rPr>
                <w:rFonts w:ascii="Times New Roman" w:eastAsia="Times New Roman" w:hAnsi="Times New Roman" w:cs="Times New Roman"/>
                <w:sz w:val="24"/>
                <w:szCs w:val="24"/>
                <w:lang w:eastAsia="ru-RU"/>
              </w:rPr>
            </w:pPr>
          </w:p>
          <w:p w:rsidR="00EA1FB4" w:rsidRPr="00EA1FB4" w:rsidRDefault="003B263F" w:rsidP="00EA1FB4">
            <w:pPr>
              <w:spacing w:after="0" w:line="240" w:lineRule="auto"/>
              <w:jc w:val="both"/>
              <w:rPr>
                <w:rFonts w:ascii="Times New Roman" w:eastAsia="Times New Roman" w:hAnsi="Times New Roman" w:cs="Times New Roman"/>
                <w:sz w:val="24"/>
                <w:szCs w:val="24"/>
                <w:lang w:eastAsia="ru-RU"/>
              </w:rPr>
            </w:pPr>
            <w:r w:rsidRPr="00EA1FB4">
              <w:rPr>
                <w:rFonts w:ascii="Times New Roman" w:eastAsia="Times New Roman" w:hAnsi="Times New Roman" w:cs="Times New Roman"/>
                <w:sz w:val="24"/>
                <w:szCs w:val="24"/>
                <w:lang w:eastAsia="ru-RU"/>
              </w:rPr>
              <w:t>201</w:t>
            </w:r>
            <w:r w:rsidR="00EA1FB4" w:rsidRPr="00EA1FB4">
              <w:rPr>
                <w:rFonts w:ascii="Times New Roman" w:eastAsia="Times New Roman" w:hAnsi="Times New Roman" w:cs="Times New Roman"/>
                <w:sz w:val="24"/>
                <w:szCs w:val="24"/>
                <w:lang w:eastAsia="ru-RU"/>
              </w:rPr>
              <w:t>9</w:t>
            </w:r>
            <w:r w:rsidRPr="00EA1FB4">
              <w:rPr>
                <w:rFonts w:ascii="Times New Roman" w:eastAsia="Times New Roman" w:hAnsi="Times New Roman" w:cs="Times New Roman"/>
                <w:sz w:val="24"/>
                <w:szCs w:val="24"/>
                <w:lang w:eastAsia="ru-RU"/>
              </w:rPr>
              <w:t> </w:t>
            </w:r>
          </w:p>
          <w:p w:rsidR="003B263F" w:rsidRPr="00520B90" w:rsidRDefault="003B263F" w:rsidP="00EA1FB4">
            <w:pPr>
              <w:spacing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год</w:t>
            </w:r>
            <w:r w:rsidR="009E03D9" w:rsidRPr="00520B90">
              <w:rPr>
                <w:rFonts w:ascii="Times New Roman" w:eastAsia="Times New Roman" w:hAnsi="Times New Roman" w:cs="Times New Roman"/>
                <w:sz w:val="24"/>
                <w:szCs w:val="24"/>
                <w:lang w:eastAsia="ru-RU"/>
              </w:rPr>
              <w:t xml:space="preserve">    </w:t>
            </w:r>
          </w:p>
        </w:tc>
      </w:tr>
      <w:tr w:rsidR="003B263F" w:rsidRPr="00520B90" w:rsidTr="00EA1FB4">
        <w:trPr>
          <w:tblCellSpacing w:w="0" w:type="dxa"/>
        </w:trPr>
        <w:tc>
          <w:tcPr>
            <w:tcW w:w="517" w:type="dxa"/>
            <w:hideMark/>
          </w:tcPr>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1.</w:t>
            </w:r>
          </w:p>
        </w:tc>
        <w:tc>
          <w:tcPr>
            <w:tcW w:w="6492" w:type="dxa"/>
            <w:hideMark/>
          </w:tcPr>
          <w:p w:rsidR="009E03D9"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Объем печатной площади опубликованных в средствах </w:t>
            </w:r>
            <w:r w:rsidRPr="00520B90">
              <w:rPr>
                <w:rFonts w:ascii="Times New Roman" w:eastAsia="Times New Roman" w:hAnsi="Times New Roman" w:cs="Times New Roman"/>
                <w:sz w:val="24"/>
                <w:szCs w:val="24"/>
                <w:lang w:eastAsia="ru-RU"/>
              </w:rPr>
              <w:br/>
              <w:t>массовой информации нормативных правовых актов    </w:t>
            </w:r>
            <w:r w:rsidRPr="00520B90">
              <w:rPr>
                <w:rFonts w:ascii="Times New Roman" w:eastAsia="Times New Roman" w:hAnsi="Times New Roman" w:cs="Times New Roman"/>
                <w:sz w:val="24"/>
                <w:szCs w:val="24"/>
                <w:lang w:eastAsia="ru-RU"/>
              </w:rPr>
              <w:br/>
              <w:t>органов местного самоуправления, тыс. кв. см    </w:t>
            </w:r>
          </w:p>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 </w:t>
            </w:r>
          </w:p>
        </w:tc>
        <w:tc>
          <w:tcPr>
            <w:tcW w:w="646" w:type="dxa"/>
            <w:hideMark/>
          </w:tcPr>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 </w:t>
            </w:r>
          </w:p>
        </w:tc>
        <w:tc>
          <w:tcPr>
            <w:tcW w:w="709" w:type="dxa"/>
            <w:hideMark/>
          </w:tcPr>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 </w:t>
            </w:r>
          </w:p>
        </w:tc>
        <w:tc>
          <w:tcPr>
            <w:tcW w:w="1843" w:type="dxa"/>
            <w:hideMark/>
          </w:tcPr>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 </w:t>
            </w:r>
          </w:p>
        </w:tc>
      </w:tr>
      <w:tr w:rsidR="003B263F" w:rsidRPr="00520B90" w:rsidTr="00EA1FB4">
        <w:trPr>
          <w:trHeight w:val="1710"/>
          <w:tblCellSpacing w:w="0" w:type="dxa"/>
        </w:trPr>
        <w:tc>
          <w:tcPr>
            <w:tcW w:w="517" w:type="dxa"/>
            <w:hideMark/>
          </w:tcPr>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2.</w:t>
            </w:r>
          </w:p>
        </w:tc>
        <w:tc>
          <w:tcPr>
            <w:tcW w:w="6492" w:type="dxa"/>
            <w:hideMark/>
          </w:tcPr>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Объем печатной площади опубликованных в средствах </w:t>
            </w:r>
            <w:r w:rsidRPr="00520B90">
              <w:rPr>
                <w:rFonts w:ascii="Times New Roman" w:eastAsia="Times New Roman" w:hAnsi="Times New Roman" w:cs="Times New Roman"/>
                <w:sz w:val="24"/>
                <w:szCs w:val="24"/>
                <w:lang w:eastAsia="ru-RU"/>
              </w:rPr>
              <w:br/>
              <w:t xml:space="preserve">массовой информации материалов о важнейших </w:t>
            </w:r>
            <w:proofErr w:type="spellStart"/>
            <w:proofErr w:type="gramStart"/>
            <w:r w:rsidRPr="00520B90">
              <w:rPr>
                <w:rFonts w:ascii="Times New Roman" w:eastAsia="Times New Roman" w:hAnsi="Times New Roman" w:cs="Times New Roman"/>
                <w:sz w:val="24"/>
                <w:szCs w:val="24"/>
                <w:lang w:eastAsia="ru-RU"/>
              </w:rPr>
              <w:t>общест</w:t>
            </w:r>
            <w:proofErr w:type="spellEnd"/>
            <w:r w:rsidRPr="00520B90">
              <w:rPr>
                <w:rFonts w:ascii="Times New Roman" w:eastAsia="Times New Roman" w:hAnsi="Times New Roman" w:cs="Times New Roman"/>
                <w:sz w:val="24"/>
                <w:szCs w:val="24"/>
                <w:lang w:eastAsia="ru-RU"/>
              </w:rPr>
              <w:t>- </w:t>
            </w:r>
            <w:r w:rsidRPr="00520B90">
              <w:rPr>
                <w:rFonts w:ascii="Times New Roman" w:eastAsia="Times New Roman" w:hAnsi="Times New Roman" w:cs="Times New Roman"/>
                <w:sz w:val="24"/>
                <w:szCs w:val="24"/>
                <w:lang w:eastAsia="ru-RU"/>
              </w:rPr>
              <w:br/>
              <w:t>венно</w:t>
            </w:r>
            <w:proofErr w:type="gramEnd"/>
            <w:r w:rsidRPr="00520B90">
              <w:rPr>
                <w:rFonts w:ascii="Times New Roman" w:eastAsia="Times New Roman" w:hAnsi="Times New Roman" w:cs="Times New Roman"/>
                <w:sz w:val="24"/>
                <w:szCs w:val="24"/>
                <w:lang w:eastAsia="ru-RU"/>
              </w:rPr>
              <w:t>-политических, социально-культурных событиях </w:t>
            </w:r>
            <w:r w:rsidRPr="00520B90">
              <w:rPr>
                <w:rFonts w:ascii="Times New Roman" w:eastAsia="Times New Roman" w:hAnsi="Times New Roman" w:cs="Times New Roman"/>
                <w:sz w:val="24"/>
                <w:szCs w:val="24"/>
                <w:lang w:eastAsia="ru-RU"/>
              </w:rPr>
              <w:br/>
              <w:t xml:space="preserve">в районе, о деятельности Администрации </w:t>
            </w:r>
            <w:r w:rsidR="00A71D0E" w:rsidRPr="00520B90">
              <w:rPr>
                <w:rFonts w:ascii="Times New Roman" w:eastAsia="Times New Roman" w:hAnsi="Times New Roman" w:cs="Times New Roman"/>
                <w:sz w:val="24"/>
                <w:szCs w:val="24"/>
                <w:lang w:eastAsia="ru-RU"/>
              </w:rPr>
              <w:t>Лемешкинского</w:t>
            </w:r>
            <w:r w:rsidRPr="00520B90">
              <w:rPr>
                <w:rFonts w:ascii="Times New Roman" w:eastAsia="Times New Roman" w:hAnsi="Times New Roman" w:cs="Times New Roman"/>
                <w:sz w:val="24"/>
                <w:szCs w:val="24"/>
                <w:lang w:eastAsia="ru-RU"/>
              </w:rPr>
              <w:t xml:space="preserve"> сельского поселения    и </w:t>
            </w:r>
            <w:r w:rsidR="008245E3">
              <w:rPr>
                <w:rFonts w:ascii="Times New Roman" w:eastAsia="Times New Roman" w:hAnsi="Times New Roman" w:cs="Times New Roman"/>
                <w:sz w:val="24"/>
                <w:szCs w:val="24"/>
                <w:lang w:eastAsia="ru-RU"/>
              </w:rPr>
              <w:t>Совет Лемешкинского сельского поселения</w:t>
            </w:r>
            <w:r w:rsidRPr="00520B90">
              <w:rPr>
                <w:rFonts w:ascii="Times New Roman" w:eastAsia="Times New Roman" w:hAnsi="Times New Roman" w:cs="Times New Roman"/>
                <w:sz w:val="24"/>
                <w:szCs w:val="24"/>
                <w:lang w:eastAsia="ru-RU"/>
              </w:rPr>
              <w:t>, тыс. кв. см                 </w:t>
            </w:r>
          </w:p>
        </w:tc>
        <w:tc>
          <w:tcPr>
            <w:tcW w:w="646" w:type="dxa"/>
            <w:hideMark/>
          </w:tcPr>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 </w:t>
            </w:r>
          </w:p>
        </w:tc>
        <w:tc>
          <w:tcPr>
            <w:tcW w:w="709" w:type="dxa"/>
            <w:hideMark/>
          </w:tcPr>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 </w:t>
            </w:r>
          </w:p>
        </w:tc>
        <w:tc>
          <w:tcPr>
            <w:tcW w:w="1843" w:type="dxa"/>
            <w:hideMark/>
          </w:tcPr>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 </w:t>
            </w:r>
          </w:p>
        </w:tc>
      </w:tr>
      <w:tr w:rsidR="003B263F" w:rsidRPr="00520B90" w:rsidTr="00EA1FB4">
        <w:trPr>
          <w:trHeight w:val="80"/>
          <w:tblCellSpacing w:w="0" w:type="dxa"/>
        </w:trPr>
        <w:tc>
          <w:tcPr>
            <w:tcW w:w="517" w:type="dxa"/>
          </w:tcPr>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p>
        </w:tc>
        <w:tc>
          <w:tcPr>
            <w:tcW w:w="6492" w:type="dxa"/>
          </w:tcPr>
          <w:p w:rsidR="003B263F" w:rsidRPr="00520B90" w:rsidRDefault="003B263F" w:rsidP="00520B90">
            <w:pPr>
              <w:spacing w:after="150" w:line="240" w:lineRule="auto"/>
              <w:jc w:val="both"/>
              <w:rPr>
                <w:rFonts w:ascii="Times New Roman" w:eastAsia="Times New Roman" w:hAnsi="Times New Roman" w:cs="Times New Roman"/>
                <w:sz w:val="24"/>
                <w:szCs w:val="24"/>
                <w:lang w:eastAsia="ru-RU"/>
              </w:rPr>
            </w:pPr>
          </w:p>
        </w:tc>
        <w:tc>
          <w:tcPr>
            <w:tcW w:w="646" w:type="dxa"/>
            <w:hideMark/>
          </w:tcPr>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 </w:t>
            </w:r>
          </w:p>
        </w:tc>
        <w:tc>
          <w:tcPr>
            <w:tcW w:w="709" w:type="dxa"/>
            <w:hideMark/>
          </w:tcPr>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 </w:t>
            </w:r>
          </w:p>
        </w:tc>
        <w:tc>
          <w:tcPr>
            <w:tcW w:w="1843" w:type="dxa"/>
            <w:hideMark/>
          </w:tcPr>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 </w:t>
            </w:r>
          </w:p>
        </w:tc>
      </w:tr>
      <w:tr w:rsidR="003B263F" w:rsidRPr="00520B90" w:rsidTr="00EA1FB4">
        <w:trPr>
          <w:tblCellSpacing w:w="0" w:type="dxa"/>
        </w:trPr>
        <w:tc>
          <w:tcPr>
            <w:tcW w:w="517" w:type="dxa"/>
            <w:hideMark/>
          </w:tcPr>
          <w:p w:rsidR="003B263F" w:rsidRPr="00520B90" w:rsidRDefault="009E03D9" w:rsidP="00520B90">
            <w:pPr>
              <w:spacing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3</w:t>
            </w:r>
            <w:r w:rsidR="003B263F" w:rsidRPr="00520B90">
              <w:rPr>
                <w:rFonts w:ascii="Times New Roman" w:eastAsia="Times New Roman" w:hAnsi="Times New Roman" w:cs="Times New Roman"/>
                <w:sz w:val="24"/>
                <w:szCs w:val="24"/>
                <w:lang w:eastAsia="ru-RU"/>
              </w:rPr>
              <w:t>.</w:t>
            </w:r>
          </w:p>
        </w:tc>
        <w:tc>
          <w:tcPr>
            <w:tcW w:w="6492" w:type="dxa"/>
            <w:hideMark/>
          </w:tcPr>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Количество потенциальных читателей печатных       </w:t>
            </w:r>
            <w:r w:rsidRPr="00520B90">
              <w:rPr>
                <w:rFonts w:ascii="Times New Roman" w:eastAsia="Times New Roman" w:hAnsi="Times New Roman" w:cs="Times New Roman"/>
                <w:sz w:val="24"/>
                <w:szCs w:val="24"/>
                <w:lang w:eastAsia="ru-RU"/>
              </w:rPr>
              <w:br/>
              <w:t>средств массовой информации, освещающих деятельность органов местного самоуправления, чел.      </w:t>
            </w:r>
          </w:p>
        </w:tc>
        <w:tc>
          <w:tcPr>
            <w:tcW w:w="646" w:type="dxa"/>
            <w:hideMark/>
          </w:tcPr>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 </w:t>
            </w:r>
          </w:p>
        </w:tc>
        <w:tc>
          <w:tcPr>
            <w:tcW w:w="709" w:type="dxa"/>
            <w:hideMark/>
          </w:tcPr>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 </w:t>
            </w:r>
          </w:p>
        </w:tc>
        <w:tc>
          <w:tcPr>
            <w:tcW w:w="1843" w:type="dxa"/>
            <w:hideMark/>
          </w:tcPr>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 </w:t>
            </w:r>
          </w:p>
        </w:tc>
      </w:tr>
      <w:tr w:rsidR="003B263F" w:rsidRPr="00520B90" w:rsidTr="00EA1FB4">
        <w:trPr>
          <w:tblCellSpacing w:w="0" w:type="dxa"/>
        </w:trPr>
        <w:tc>
          <w:tcPr>
            <w:tcW w:w="517" w:type="dxa"/>
            <w:hideMark/>
          </w:tcPr>
          <w:p w:rsidR="003B263F" w:rsidRPr="00520B90" w:rsidRDefault="009E03D9"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4</w:t>
            </w:r>
            <w:r w:rsidR="003B263F" w:rsidRPr="00520B90">
              <w:rPr>
                <w:rFonts w:ascii="Times New Roman" w:eastAsia="Times New Roman" w:hAnsi="Times New Roman" w:cs="Times New Roman"/>
                <w:sz w:val="24"/>
                <w:szCs w:val="24"/>
                <w:lang w:eastAsia="ru-RU"/>
              </w:rPr>
              <w:t>.</w:t>
            </w:r>
          </w:p>
        </w:tc>
        <w:tc>
          <w:tcPr>
            <w:tcW w:w="6492" w:type="dxa"/>
            <w:hideMark/>
          </w:tcPr>
          <w:p w:rsidR="003B263F" w:rsidRPr="00520B90" w:rsidRDefault="003B263F" w:rsidP="00EA1FB4">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Удовлетворенность населения деятельностью органов </w:t>
            </w:r>
            <w:r w:rsidRPr="00520B90">
              <w:rPr>
                <w:rFonts w:ascii="Times New Roman" w:eastAsia="Times New Roman" w:hAnsi="Times New Roman" w:cs="Times New Roman"/>
                <w:sz w:val="24"/>
                <w:szCs w:val="24"/>
                <w:lang w:eastAsia="ru-RU"/>
              </w:rPr>
              <w:br/>
              <w:t xml:space="preserve">местного самоуправления </w:t>
            </w:r>
            <w:r w:rsidR="00A71D0E" w:rsidRPr="00520B90">
              <w:rPr>
                <w:rFonts w:ascii="Times New Roman" w:eastAsia="Times New Roman" w:hAnsi="Times New Roman" w:cs="Times New Roman"/>
                <w:sz w:val="24"/>
                <w:szCs w:val="24"/>
                <w:lang w:eastAsia="ru-RU"/>
              </w:rPr>
              <w:t>Лемешкинского</w:t>
            </w:r>
            <w:r w:rsidRPr="00520B90">
              <w:rPr>
                <w:rFonts w:ascii="Times New Roman" w:eastAsia="Times New Roman" w:hAnsi="Times New Roman" w:cs="Times New Roman"/>
                <w:sz w:val="24"/>
                <w:szCs w:val="24"/>
                <w:lang w:eastAsia="ru-RU"/>
              </w:rPr>
              <w:t xml:space="preserve"> сельского поселения, в том числе и информационной открытостью (процент от числа </w:t>
            </w:r>
            <w:proofErr w:type="gramStart"/>
            <w:r w:rsidRPr="00520B90">
              <w:rPr>
                <w:rFonts w:ascii="Times New Roman" w:eastAsia="Times New Roman" w:hAnsi="Times New Roman" w:cs="Times New Roman"/>
                <w:sz w:val="24"/>
                <w:szCs w:val="24"/>
                <w:lang w:eastAsia="ru-RU"/>
              </w:rPr>
              <w:t>опро</w:t>
            </w:r>
            <w:r w:rsidR="00EA1FB4">
              <w:rPr>
                <w:rFonts w:ascii="Times New Roman" w:eastAsia="Times New Roman" w:hAnsi="Times New Roman" w:cs="Times New Roman"/>
                <w:sz w:val="24"/>
                <w:szCs w:val="24"/>
                <w:lang w:eastAsia="ru-RU"/>
              </w:rPr>
              <w:t>ш</w:t>
            </w:r>
            <w:r w:rsidRPr="00520B90">
              <w:rPr>
                <w:rFonts w:ascii="Times New Roman" w:eastAsia="Times New Roman" w:hAnsi="Times New Roman" w:cs="Times New Roman"/>
                <w:sz w:val="24"/>
                <w:szCs w:val="24"/>
                <w:lang w:eastAsia="ru-RU"/>
              </w:rPr>
              <w:t>енных)   </w:t>
            </w:r>
            <w:proofErr w:type="gramEnd"/>
            <w:r w:rsidRPr="00520B90">
              <w:rPr>
                <w:rFonts w:ascii="Times New Roman" w:eastAsia="Times New Roman" w:hAnsi="Times New Roman" w:cs="Times New Roman"/>
                <w:sz w:val="24"/>
                <w:szCs w:val="24"/>
                <w:lang w:eastAsia="ru-RU"/>
              </w:rPr>
              <w:t>                          </w:t>
            </w:r>
          </w:p>
        </w:tc>
        <w:tc>
          <w:tcPr>
            <w:tcW w:w="646" w:type="dxa"/>
            <w:hideMark/>
          </w:tcPr>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 </w:t>
            </w:r>
          </w:p>
        </w:tc>
        <w:tc>
          <w:tcPr>
            <w:tcW w:w="709" w:type="dxa"/>
            <w:hideMark/>
          </w:tcPr>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 </w:t>
            </w:r>
          </w:p>
        </w:tc>
        <w:tc>
          <w:tcPr>
            <w:tcW w:w="1843" w:type="dxa"/>
            <w:hideMark/>
          </w:tcPr>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 </w:t>
            </w:r>
          </w:p>
        </w:tc>
      </w:tr>
    </w:tbl>
    <w:p w:rsidR="003B263F" w:rsidRPr="00520B90" w:rsidRDefault="003B263F"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 Качественные показатели:</w:t>
      </w:r>
    </w:p>
    <w:p w:rsidR="0092488B" w:rsidRDefault="003B263F"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 xml:space="preserve">- перечень местных средств массовой информации, освещающих деятельность органов местного самоуправления </w:t>
      </w:r>
      <w:r w:rsidR="00A71D0E" w:rsidRPr="00520B90">
        <w:rPr>
          <w:rFonts w:ascii="Times New Roman" w:eastAsia="Times New Roman" w:hAnsi="Times New Roman" w:cs="Times New Roman"/>
          <w:color w:val="000000"/>
          <w:sz w:val="24"/>
          <w:szCs w:val="24"/>
          <w:lang w:eastAsia="ru-RU"/>
        </w:rPr>
        <w:t>Лемешкинского</w:t>
      </w:r>
      <w:r w:rsidRPr="00520B90">
        <w:rPr>
          <w:rFonts w:ascii="Times New Roman" w:eastAsia="Times New Roman" w:hAnsi="Times New Roman" w:cs="Times New Roman"/>
          <w:color w:val="000000"/>
          <w:sz w:val="24"/>
          <w:szCs w:val="24"/>
          <w:lang w:eastAsia="ru-RU"/>
        </w:rPr>
        <w:t xml:space="preserve"> сельского </w:t>
      </w:r>
      <w:proofErr w:type="gramStart"/>
      <w:r w:rsidRPr="00520B90">
        <w:rPr>
          <w:rFonts w:ascii="Times New Roman" w:eastAsia="Times New Roman" w:hAnsi="Times New Roman" w:cs="Times New Roman"/>
          <w:color w:val="000000"/>
          <w:sz w:val="24"/>
          <w:szCs w:val="24"/>
          <w:lang w:eastAsia="ru-RU"/>
        </w:rPr>
        <w:t>поселения  на</w:t>
      </w:r>
      <w:proofErr w:type="gramEnd"/>
      <w:r w:rsidRPr="00520B90">
        <w:rPr>
          <w:rFonts w:ascii="Times New Roman" w:eastAsia="Times New Roman" w:hAnsi="Times New Roman" w:cs="Times New Roman"/>
          <w:color w:val="000000"/>
          <w:sz w:val="24"/>
          <w:szCs w:val="24"/>
          <w:lang w:eastAsia="ru-RU"/>
        </w:rPr>
        <w:t xml:space="preserve"> договорной и на безвозмездной основе;</w:t>
      </w:r>
    </w:p>
    <w:p w:rsidR="003B263F" w:rsidRPr="00520B90" w:rsidRDefault="003B263F"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 xml:space="preserve">- повышение уровня информированности жителей </w:t>
      </w:r>
      <w:r w:rsidR="00A71D0E" w:rsidRPr="00520B90">
        <w:rPr>
          <w:rFonts w:ascii="Times New Roman" w:eastAsia="Times New Roman" w:hAnsi="Times New Roman" w:cs="Times New Roman"/>
          <w:color w:val="000000"/>
          <w:sz w:val="24"/>
          <w:szCs w:val="24"/>
          <w:lang w:eastAsia="ru-RU"/>
        </w:rPr>
        <w:t>Лемешкинского</w:t>
      </w:r>
      <w:r w:rsidRPr="00520B90">
        <w:rPr>
          <w:rFonts w:ascii="Times New Roman" w:eastAsia="Times New Roman" w:hAnsi="Times New Roman" w:cs="Times New Roman"/>
          <w:color w:val="000000"/>
          <w:sz w:val="24"/>
          <w:szCs w:val="24"/>
          <w:lang w:eastAsia="ru-RU"/>
        </w:rPr>
        <w:t xml:space="preserve"> сельского </w:t>
      </w:r>
      <w:proofErr w:type="gramStart"/>
      <w:r w:rsidRPr="00520B90">
        <w:rPr>
          <w:rFonts w:ascii="Times New Roman" w:eastAsia="Times New Roman" w:hAnsi="Times New Roman" w:cs="Times New Roman"/>
          <w:color w:val="000000"/>
          <w:sz w:val="24"/>
          <w:szCs w:val="24"/>
          <w:lang w:eastAsia="ru-RU"/>
        </w:rPr>
        <w:t>поселения  о</w:t>
      </w:r>
      <w:proofErr w:type="gramEnd"/>
      <w:r w:rsidRPr="00520B90">
        <w:rPr>
          <w:rFonts w:ascii="Times New Roman" w:eastAsia="Times New Roman" w:hAnsi="Times New Roman" w:cs="Times New Roman"/>
          <w:color w:val="000000"/>
          <w:sz w:val="24"/>
          <w:szCs w:val="24"/>
          <w:lang w:eastAsia="ru-RU"/>
        </w:rPr>
        <w:t xml:space="preserve"> деятельности органов местного самоуправления.</w:t>
      </w:r>
    </w:p>
    <w:p w:rsidR="003B263F" w:rsidRPr="00520B90" w:rsidRDefault="003B263F" w:rsidP="0092488B">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b/>
          <w:bCs/>
          <w:color w:val="000000"/>
          <w:sz w:val="24"/>
          <w:szCs w:val="24"/>
          <w:lang w:eastAsia="ru-RU"/>
        </w:rPr>
        <w:t>Раздел 3. СИСТЕМА ПРОГРАММНЫХ МЕРОПРИЯТИЙ</w:t>
      </w:r>
    </w:p>
    <w:p w:rsidR="003B263F" w:rsidRPr="00520B90" w:rsidRDefault="003B263F"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 </w:t>
      </w:r>
    </w:p>
    <w:p w:rsidR="003B263F" w:rsidRPr="00520B90" w:rsidRDefault="00713C93"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2488B">
        <w:rPr>
          <w:rFonts w:ascii="Times New Roman" w:eastAsia="Times New Roman" w:hAnsi="Times New Roman" w:cs="Times New Roman"/>
          <w:color w:val="000000"/>
          <w:sz w:val="24"/>
          <w:szCs w:val="24"/>
          <w:lang w:eastAsia="ru-RU"/>
        </w:rPr>
        <w:t xml:space="preserve">                               </w:t>
      </w:r>
      <w:r w:rsidR="003B263F" w:rsidRPr="00520B90">
        <w:rPr>
          <w:rFonts w:ascii="Times New Roman" w:eastAsia="Times New Roman" w:hAnsi="Times New Roman" w:cs="Times New Roman"/>
          <w:color w:val="000000"/>
          <w:sz w:val="24"/>
          <w:szCs w:val="24"/>
          <w:lang w:eastAsia="ru-RU"/>
        </w:rPr>
        <w:t>Таблица 2</w:t>
      </w:r>
    </w:p>
    <w:p w:rsidR="003B263F" w:rsidRPr="00520B90" w:rsidRDefault="003B263F" w:rsidP="00713C93">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ПЕРЕЧЕНЬ ПРОГРАММНЫХ МЕРОПРИЯТИЙ</w:t>
      </w:r>
    </w:p>
    <w:p w:rsidR="003B263F" w:rsidRPr="00520B90" w:rsidRDefault="003B263F"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 </w:t>
      </w:r>
    </w:p>
    <w:tbl>
      <w:tblPr>
        <w:tblW w:w="0" w:type="auto"/>
        <w:tblCellSpacing w:w="0" w:type="dxa"/>
        <w:tblLayout w:type="fixed"/>
        <w:tblCellMar>
          <w:left w:w="0" w:type="dxa"/>
          <w:right w:w="0" w:type="dxa"/>
        </w:tblCellMar>
        <w:tblLook w:val="04A0" w:firstRow="1" w:lastRow="0" w:firstColumn="1" w:lastColumn="0" w:noHBand="0" w:noVBand="1"/>
      </w:tblPr>
      <w:tblGrid>
        <w:gridCol w:w="2977"/>
        <w:gridCol w:w="1354"/>
        <w:gridCol w:w="772"/>
        <w:gridCol w:w="1198"/>
        <w:gridCol w:w="571"/>
        <w:gridCol w:w="1208"/>
        <w:gridCol w:w="673"/>
        <w:gridCol w:w="493"/>
      </w:tblGrid>
      <w:tr w:rsidR="003B263F" w:rsidRPr="00520B90" w:rsidTr="00070AA8">
        <w:trPr>
          <w:tblCellSpacing w:w="0" w:type="dxa"/>
        </w:trPr>
        <w:tc>
          <w:tcPr>
            <w:tcW w:w="2977" w:type="dxa"/>
            <w:vMerge w:val="restart"/>
            <w:hideMark/>
          </w:tcPr>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Наименование   </w:t>
            </w:r>
            <w:r w:rsidRPr="00520B90">
              <w:rPr>
                <w:rFonts w:ascii="Times New Roman" w:eastAsia="Times New Roman" w:hAnsi="Times New Roman" w:cs="Times New Roman"/>
                <w:sz w:val="24"/>
                <w:szCs w:val="24"/>
                <w:lang w:eastAsia="ru-RU"/>
              </w:rPr>
              <w:br/>
              <w:t>мероприятия   </w:t>
            </w:r>
          </w:p>
        </w:tc>
        <w:tc>
          <w:tcPr>
            <w:tcW w:w="1354" w:type="dxa"/>
            <w:vMerge w:val="restart"/>
            <w:hideMark/>
          </w:tcPr>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Исполнитель</w:t>
            </w:r>
          </w:p>
        </w:tc>
        <w:tc>
          <w:tcPr>
            <w:tcW w:w="772" w:type="dxa"/>
            <w:vMerge w:val="restart"/>
            <w:hideMark/>
          </w:tcPr>
          <w:p w:rsidR="003B263F" w:rsidRPr="00520B90" w:rsidRDefault="003B263F" w:rsidP="00EA1FB4">
            <w:pPr>
              <w:spacing w:after="0" w:line="240" w:lineRule="auto"/>
              <w:jc w:val="both"/>
              <w:rPr>
                <w:rFonts w:ascii="Times New Roman" w:eastAsia="Times New Roman" w:hAnsi="Times New Roman" w:cs="Times New Roman"/>
                <w:sz w:val="24"/>
                <w:szCs w:val="24"/>
                <w:lang w:eastAsia="ru-RU"/>
              </w:rPr>
            </w:pPr>
            <w:proofErr w:type="gramStart"/>
            <w:r w:rsidRPr="00520B90">
              <w:rPr>
                <w:rFonts w:ascii="Times New Roman" w:eastAsia="Times New Roman" w:hAnsi="Times New Roman" w:cs="Times New Roman"/>
                <w:sz w:val="24"/>
                <w:szCs w:val="24"/>
                <w:lang w:eastAsia="ru-RU"/>
              </w:rPr>
              <w:t>Сроки  </w:t>
            </w:r>
            <w:r w:rsidRPr="00520B90">
              <w:rPr>
                <w:rFonts w:ascii="Times New Roman" w:eastAsia="Times New Roman" w:hAnsi="Times New Roman" w:cs="Times New Roman"/>
                <w:sz w:val="24"/>
                <w:szCs w:val="24"/>
                <w:lang w:eastAsia="ru-RU"/>
              </w:rPr>
              <w:br/>
            </w:r>
            <w:proofErr w:type="spellStart"/>
            <w:r w:rsidRPr="00520B90">
              <w:rPr>
                <w:rFonts w:ascii="Times New Roman" w:eastAsia="Times New Roman" w:hAnsi="Times New Roman" w:cs="Times New Roman"/>
                <w:sz w:val="24"/>
                <w:szCs w:val="24"/>
                <w:lang w:eastAsia="ru-RU"/>
              </w:rPr>
              <w:t>выпол</w:t>
            </w:r>
            <w:proofErr w:type="spellEnd"/>
            <w:proofErr w:type="gramEnd"/>
            <w:r w:rsidRPr="00520B90">
              <w:rPr>
                <w:rFonts w:ascii="Times New Roman" w:eastAsia="Times New Roman" w:hAnsi="Times New Roman" w:cs="Times New Roman"/>
                <w:sz w:val="24"/>
                <w:szCs w:val="24"/>
                <w:lang w:eastAsia="ru-RU"/>
              </w:rPr>
              <w:t>- </w:t>
            </w:r>
            <w:r w:rsidRPr="00520B90">
              <w:rPr>
                <w:rFonts w:ascii="Times New Roman" w:eastAsia="Times New Roman" w:hAnsi="Times New Roman" w:cs="Times New Roman"/>
                <w:sz w:val="24"/>
                <w:szCs w:val="24"/>
                <w:lang w:eastAsia="ru-RU"/>
              </w:rPr>
              <w:br/>
              <w:t>нения </w:t>
            </w:r>
          </w:p>
        </w:tc>
        <w:tc>
          <w:tcPr>
            <w:tcW w:w="1198" w:type="dxa"/>
            <w:vMerge w:val="restart"/>
            <w:hideMark/>
          </w:tcPr>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Источники </w:t>
            </w:r>
            <w:r w:rsidRPr="00520B90">
              <w:rPr>
                <w:rFonts w:ascii="Times New Roman" w:eastAsia="Times New Roman" w:hAnsi="Times New Roman" w:cs="Times New Roman"/>
                <w:sz w:val="24"/>
                <w:szCs w:val="24"/>
                <w:lang w:eastAsia="ru-RU"/>
              </w:rPr>
              <w:br/>
            </w:r>
            <w:proofErr w:type="spellStart"/>
            <w:proofErr w:type="gramStart"/>
            <w:r w:rsidRPr="00520B90">
              <w:rPr>
                <w:rFonts w:ascii="Times New Roman" w:eastAsia="Times New Roman" w:hAnsi="Times New Roman" w:cs="Times New Roman"/>
                <w:sz w:val="24"/>
                <w:szCs w:val="24"/>
                <w:lang w:eastAsia="ru-RU"/>
              </w:rPr>
              <w:t>финанси</w:t>
            </w:r>
            <w:proofErr w:type="spellEnd"/>
            <w:r w:rsidRPr="00520B90">
              <w:rPr>
                <w:rFonts w:ascii="Times New Roman" w:eastAsia="Times New Roman" w:hAnsi="Times New Roman" w:cs="Times New Roman"/>
                <w:sz w:val="24"/>
                <w:szCs w:val="24"/>
                <w:lang w:eastAsia="ru-RU"/>
              </w:rPr>
              <w:t>- </w:t>
            </w:r>
            <w:r w:rsidRPr="00520B90">
              <w:rPr>
                <w:rFonts w:ascii="Times New Roman" w:eastAsia="Times New Roman" w:hAnsi="Times New Roman" w:cs="Times New Roman"/>
                <w:sz w:val="24"/>
                <w:szCs w:val="24"/>
                <w:lang w:eastAsia="ru-RU"/>
              </w:rPr>
              <w:br/>
            </w:r>
            <w:proofErr w:type="spellStart"/>
            <w:r w:rsidRPr="00520B90">
              <w:rPr>
                <w:rFonts w:ascii="Times New Roman" w:eastAsia="Times New Roman" w:hAnsi="Times New Roman" w:cs="Times New Roman"/>
                <w:sz w:val="24"/>
                <w:szCs w:val="24"/>
                <w:lang w:eastAsia="ru-RU"/>
              </w:rPr>
              <w:t>рования</w:t>
            </w:r>
            <w:proofErr w:type="spellEnd"/>
            <w:proofErr w:type="gramEnd"/>
            <w:r w:rsidRPr="00520B90">
              <w:rPr>
                <w:rFonts w:ascii="Times New Roman" w:eastAsia="Times New Roman" w:hAnsi="Times New Roman" w:cs="Times New Roman"/>
                <w:sz w:val="24"/>
                <w:szCs w:val="24"/>
                <w:lang w:eastAsia="ru-RU"/>
              </w:rPr>
              <w:t> </w:t>
            </w:r>
          </w:p>
        </w:tc>
        <w:tc>
          <w:tcPr>
            <w:tcW w:w="2945" w:type="dxa"/>
            <w:gridSpan w:val="4"/>
            <w:hideMark/>
          </w:tcPr>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 xml:space="preserve">Объем </w:t>
            </w:r>
            <w:proofErr w:type="gramStart"/>
            <w:r w:rsidRPr="00520B90">
              <w:rPr>
                <w:rFonts w:ascii="Times New Roman" w:eastAsia="Times New Roman" w:hAnsi="Times New Roman" w:cs="Times New Roman"/>
                <w:sz w:val="24"/>
                <w:szCs w:val="24"/>
                <w:lang w:eastAsia="ru-RU"/>
              </w:rPr>
              <w:t>финансирования,   </w:t>
            </w:r>
            <w:proofErr w:type="gramEnd"/>
            <w:r w:rsidRPr="00520B90">
              <w:rPr>
                <w:rFonts w:ascii="Times New Roman" w:eastAsia="Times New Roman" w:hAnsi="Times New Roman" w:cs="Times New Roman"/>
                <w:sz w:val="24"/>
                <w:szCs w:val="24"/>
                <w:lang w:eastAsia="ru-RU"/>
              </w:rPr>
              <w:t> </w:t>
            </w:r>
            <w:r w:rsidRPr="00520B90">
              <w:rPr>
                <w:rFonts w:ascii="Times New Roman" w:eastAsia="Times New Roman" w:hAnsi="Times New Roman" w:cs="Times New Roman"/>
                <w:sz w:val="24"/>
                <w:szCs w:val="24"/>
                <w:lang w:eastAsia="ru-RU"/>
              </w:rPr>
              <w:br/>
              <w:t>тыс. руб.         </w:t>
            </w:r>
          </w:p>
        </w:tc>
      </w:tr>
      <w:tr w:rsidR="003B263F" w:rsidRPr="00520B90" w:rsidTr="00070AA8">
        <w:trPr>
          <w:tblCellSpacing w:w="0" w:type="dxa"/>
        </w:trPr>
        <w:tc>
          <w:tcPr>
            <w:tcW w:w="2977" w:type="dxa"/>
            <w:vMerge/>
            <w:vAlign w:val="center"/>
            <w:hideMark/>
          </w:tcPr>
          <w:p w:rsidR="003B263F" w:rsidRPr="00520B90" w:rsidRDefault="003B263F" w:rsidP="00520B90">
            <w:pPr>
              <w:spacing w:after="0" w:line="240" w:lineRule="auto"/>
              <w:jc w:val="both"/>
              <w:rPr>
                <w:rFonts w:ascii="Times New Roman" w:eastAsia="Times New Roman" w:hAnsi="Times New Roman" w:cs="Times New Roman"/>
                <w:sz w:val="24"/>
                <w:szCs w:val="24"/>
                <w:lang w:eastAsia="ru-RU"/>
              </w:rPr>
            </w:pPr>
          </w:p>
        </w:tc>
        <w:tc>
          <w:tcPr>
            <w:tcW w:w="1354" w:type="dxa"/>
            <w:vMerge/>
            <w:vAlign w:val="center"/>
            <w:hideMark/>
          </w:tcPr>
          <w:p w:rsidR="003B263F" w:rsidRPr="00520B90" w:rsidRDefault="003B263F" w:rsidP="00520B90">
            <w:pPr>
              <w:spacing w:after="0" w:line="240" w:lineRule="auto"/>
              <w:jc w:val="both"/>
              <w:rPr>
                <w:rFonts w:ascii="Times New Roman" w:eastAsia="Times New Roman" w:hAnsi="Times New Roman" w:cs="Times New Roman"/>
                <w:sz w:val="24"/>
                <w:szCs w:val="24"/>
                <w:lang w:eastAsia="ru-RU"/>
              </w:rPr>
            </w:pPr>
          </w:p>
        </w:tc>
        <w:tc>
          <w:tcPr>
            <w:tcW w:w="772" w:type="dxa"/>
            <w:vMerge/>
            <w:vAlign w:val="center"/>
            <w:hideMark/>
          </w:tcPr>
          <w:p w:rsidR="003B263F" w:rsidRPr="00520B90" w:rsidRDefault="003B263F" w:rsidP="00520B90">
            <w:pPr>
              <w:spacing w:after="0" w:line="240" w:lineRule="auto"/>
              <w:jc w:val="both"/>
              <w:rPr>
                <w:rFonts w:ascii="Times New Roman" w:eastAsia="Times New Roman" w:hAnsi="Times New Roman" w:cs="Times New Roman"/>
                <w:sz w:val="24"/>
                <w:szCs w:val="24"/>
                <w:lang w:eastAsia="ru-RU"/>
              </w:rPr>
            </w:pPr>
          </w:p>
        </w:tc>
        <w:tc>
          <w:tcPr>
            <w:tcW w:w="1198" w:type="dxa"/>
            <w:vMerge/>
            <w:vAlign w:val="center"/>
            <w:hideMark/>
          </w:tcPr>
          <w:p w:rsidR="003B263F" w:rsidRPr="00520B90" w:rsidRDefault="003B263F" w:rsidP="00520B90">
            <w:pPr>
              <w:spacing w:after="0" w:line="240" w:lineRule="auto"/>
              <w:jc w:val="both"/>
              <w:rPr>
                <w:rFonts w:ascii="Times New Roman" w:eastAsia="Times New Roman" w:hAnsi="Times New Roman" w:cs="Times New Roman"/>
                <w:sz w:val="24"/>
                <w:szCs w:val="24"/>
                <w:lang w:eastAsia="ru-RU"/>
              </w:rPr>
            </w:pPr>
          </w:p>
        </w:tc>
        <w:tc>
          <w:tcPr>
            <w:tcW w:w="571" w:type="dxa"/>
            <w:hideMark/>
          </w:tcPr>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всего</w:t>
            </w:r>
          </w:p>
        </w:tc>
        <w:tc>
          <w:tcPr>
            <w:tcW w:w="1208" w:type="dxa"/>
            <w:hideMark/>
          </w:tcPr>
          <w:p w:rsidR="003B263F" w:rsidRPr="00520B90" w:rsidRDefault="009E03D9" w:rsidP="00EA1FB4">
            <w:pPr>
              <w:spacing w:before="150" w:after="150" w:line="240" w:lineRule="auto"/>
              <w:jc w:val="center"/>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201</w:t>
            </w:r>
            <w:r w:rsidR="00EA1FB4">
              <w:rPr>
                <w:rFonts w:ascii="Times New Roman" w:eastAsia="Times New Roman" w:hAnsi="Times New Roman" w:cs="Times New Roman"/>
                <w:sz w:val="24"/>
                <w:szCs w:val="24"/>
                <w:lang w:eastAsia="ru-RU"/>
              </w:rPr>
              <w:t>7</w:t>
            </w:r>
            <w:r w:rsidR="0083521B">
              <w:rPr>
                <w:rFonts w:ascii="Times New Roman" w:eastAsia="Times New Roman" w:hAnsi="Times New Roman" w:cs="Times New Roman"/>
                <w:sz w:val="24"/>
                <w:szCs w:val="24"/>
                <w:lang w:eastAsia="ru-RU"/>
              </w:rPr>
              <w:t xml:space="preserve"> </w:t>
            </w:r>
            <w:r w:rsidR="003B263F" w:rsidRPr="00520B90">
              <w:rPr>
                <w:rFonts w:ascii="Times New Roman" w:eastAsia="Times New Roman" w:hAnsi="Times New Roman" w:cs="Times New Roman"/>
                <w:sz w:val="24"/>
                <w:szCs w:val="24"/>
                <w:lang w:eastAsia="ru-RU"/>
              </w:rPr>
              <w:t>201</w:t>
            </w:r>
            <w:r w:rsidR="00EA1FB4">
              <w:rPr>
                <w:rFonts w:ascii="Times New Roman" w:eastAsia="Times New Roman" w:hAnsi="Times New Roman" w:cs="Times New Roman"/>
                <w:sz w:val="24"/>
                <w:szCs w:val="24"/>
                <w:lang w:eastAsia="ru-RU"/>
              </w:rPr>
              <w:t>8</w:t>
            </w:r>
            <w:r w:rsidR="003B263F" w:rsidRPr="00520B90">
              <w:rPr>
                <w:rFonts w:ascii="Times New Roman" w:eastAsia="Times New Roman" w:hAnsi="Times New Roman" w:cs="Times New Roman"/>
                <w:sz w:val="24"/>
                <w:szCs w:val="24"/>
                <w:lang w:eastAsia="ru-RU"/>
              </w:rPr>
              <w:t xml:space="preserve"> г.  </w:t>
            </w:r>
            <w:r w:rsidR="00C8542D" w:rsidRPr="00520B90">
              <w:rPr>
                <w:rFonts w:ascii="Times New Roman" w:eastAsia="Times New Roman" w:hAnsi="Times New Roman" w:cs="Times New Roman"/>
                <w:sz w:val="24"/>
                <w:szCs w:val="24"/>
                <w:lang w:eastAsia="ru-RU"/>
              </w:rPr>
              <w:t xml:space="preserve">      г.</w:t>
            </w:r>
          </w:p>
        </w:tc>
        <w:tc>
          <w:tcPr>
            <w:tcW w:w="673" w:type="dxa"/>
            <w:hideMark/>
          </w:tcPr>
          <w:p w:rsidR="003B263F" w:rsidRPr="00520B90" w:rsidRDefault="003B263F" w:rsidP="00EA1FB4">
            <w:pPr>
              <w:spacing w:before="150" w:after="150" w:line="240" w:lineRule="auto"/>
              <w:jc w:val="center"/>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201</w:t>
            </w:r>
            <w:r w:rsidR="00EA1FB4">
              <w:rPr>
                <w:rFonts w:ascii="Times New Roman" w:eastAsia="Times New Roman" w:hAnsi="Times New Roman" w:cs="Times New Roman"/>
                <w:sz w:val="24"/>
                <w:szCs w:val="24"/>
                <w:lang w:eastAsia="ru-RU"/>
              </w:rPr>
              <w:t>9</w:t>
            </w:r>
            <w:r w:rsidRPr="00520B90">
              <w:rPr>
                <w:rFonts w:ascii="Times New Roman" w:eastAsia="Times New Roman" w:hAnsi="Times New Roman" w:cs="Times New Roman"/>
                <w:sz w:val="24"/>
                <w:szCs w:val="24"/>
                <w:lang w:eastAsia="ru-RU"/>
              </w:rPr>
              <w:t xml:space="preserve"> г.</w:t>
            </w:r>
          </w:p>
        </w:tc>
        <w:tc>
          <w:tcPr>
            <w:tcW w:w="493" w:type="dxa"/>
            <w:hideMark/>
          </w:tcPr>
          <w:p w:rsidR="003B263F" w:rsidRPr="00520B90" w:rsidRDefault="003B263F" w:rsidP="0083521B">
            <w:pPr>
              <w:spacing w:before="150" w:after="150" w:line="240" w:lineRule="auto"/>
              <w:jc w:val="center"/>
              <w:rPr>
                <w:rFonts w:ascii="Times New Roman" w:eastAsia="Times New Roman" w:hAnsi="Times New Roman" w:cs="Times New Roman"/>
                <w:sz w:val="24"/>
                <w:szCs w:val="24"/>
                <w:lang w:eastAsia="ru-RU"/>
              </w:rPr>
            </w:pPr>
          </w:p>
        </w:tc>
      </w:tr>
      <w:tr w:rsidR="003B263F" w:rsidRPr="00520B90" w:rsidTr="00070AA8">
        <w:trPr>
          <w:tblCellSpacing w:w="0" w:type="dxa"/>
        </w:trPr>
        <w:tc>
          <w:tcPr>
            <w:tcW w:w="2977" w:type="dxa"/>
            <w:hideMark/>
          </w:tcPr>
          <w:p w:rsidR="003B263F" w:rsidRPr="00520B90" w:rsidRDefault="003B263F" w:rsidP="00EA1FB4">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 xml:space="preserve">1. </w:t>
            </w:r>
            <w:proofErr w:type="gramStart"/>
            <w:r w:rsidRPr="00520B90">
              <w:rPr>
                <w:rFonts w:ascii="Times New Roman" w:eastAsia="Times New Roman" w:hAnsi="Times New Roman" w:cs="Times New Roman"/>
                <w:sz w:val="24"/>
                <w:szCs w:val="24"/>
                <w:lang w:eastAsia="ru-RU"/>
              </w:rPr>
              <w:t>Опубликование  муниципальных</w:t>
            </w:r>
            <w:proofErr w:type="gramEnd"/>
            <w:r w:rsidRPr="00520B90">
              <w:rPr>
                <w:rFonts w:ascii="Times New Roman" w:eastAsia="Times New Roman" w:hAnsi="Times New Roman" w:cs="Times New Roman"/>
                <w:sz w:val="24"/>
                <w:szCs w:val="24"/>
                <w:lang w:eastAsia="ru-RU"/>
              </w:rPr>
              <w:t xml:space="preserve"> правовых актов и иных официальных документов и информирование о деятельности Администрации </w:t>
            </w:r>
            <w:r w:rsidR="00A71D0E" w:rsidRPr="00520B90">
              <w:rPr>
                <w:rFonts w:ascii="Times New Roman" w:eastAsia="Times New Roman" w:hAnsi="Times New Roman" w:cs="Times New Roman"/>
                <w:sz w:val="24"/>
                <w:szCs w:val="24"/>
                <w:lang w:eastAsia="ru-RU"/>
              </w:rPr>
              <w:t>Лемешкинского</w:t>
            </w:r>
            <w:r w:rsidRPr="00520B90">
              <w:rPr>
                <w:rFonts w:ascii="Times New Roman" w:eastAsia="Times New Roman" w:hAnsi="Times New Roman" w:cs="Times New Roman"/>
                <w:sz w:val="24"/>
                <w:szCs w:val="24"/>
                <w:lang w:eastAsia="ru-RU"/>
              </w:rPr>
              <w:t xml:space="preserve"> сельского поселения  и  </w:t>
            </w:r>
            <w:r w:rsidR="00A71D0E" w:rsidRPr="00520B90">
              <w:rPr>
                <w:rFonts w:ascii="Times New Roman" w:eastAsia="Times New Roman" w:hAnsi="Times New Roman" w:cs="Times New Roman"/>
                <w:sz w:val="24"/>
                <w:szCs w:val="24"/>
                <w:lang w:eastAsia="ru-RU"/>
              </w:rPr>
              <w:t>Совет</w:t>
            </w:r>
            <w:r w:rsidR="00C8542D" w:rsidRPr="00520B90">
              <w:rPr>
                <w:rFonts w:ascii="Times New Roman" w:eastAsia="Times New Roman" w:hAnsi="Times New Roman" w:cs="Times New Roman"/>
                <w:sz w:val="24"/>
                <w:szCs w:val="24"/>
                <w:lang w:eastAsia="ru-RU"/>
              </w:rPr>
              <w:t>а</w:t>
            </w:r>
            <w:r w:rsidRPr="00520B90">
              <w:rPr>
                <w:rFonts w:ascii="Times New Roman" w:eastAsia="Times New Roman" w:hAnsi="Times New Roman" w:cs="Times New Roman"/>
                <w:sz w:val="24"/>
                <w:szCs w:val="24"/>
                <w:lang w:eastAsia="ru-RU"/>
              </w:rPr>
              <w:t xml:space="preserve"> </w:t>
            </w:r>
            <w:r w:rsidR="00EA1FB4">
              <w:rPr>
                <w:rFonts w:ascii="Times New Roman" w:eastAsia="Times New Roman" w:hAnsi="Times New Roman" w:cs="Times New Roman"/>
                <w:sz w:val="24"/>
                <w:szCs w:val="24"/>
                <w:lang w:eastAsia="ru-RU"/>
              </w:rPr>
              <w:t xml:space="preserve"> Лемешкинского сельского поселения </w:t>
            </w:r>
            <w:r w:rsidRPr="00520B90">
              <w:rPr>
                <w:rFonts w:ascii="Times New Roman" w:eastAsia="Times New Roman" w:hAnsi="Times New Roman" w:cs="Times New Roman"/>
                <w:sz w:val="24"/>
                <w:szCs w:val="24"/>
                <w:lang w:eastAsia="ru-RU"/>
              </w:rPr>
              <w:t>в  газете "</w:t>
            </w:r>
            <w:r w:rsidR="00C8542D" w:rsidRPr="00520B90">
              <w:rPr>
                <w:rFonts w:ascii="Times New Roman" w:eastAsia="Times New Roman" w:hAnsi="Times New Roman" w:cs="Times New Roman"/>
                <w:sz w:val="24"/>
                <w:szCs w:val="24"/>
                <w:lang w:eastAsia="ru-RU"/>
              </w:rPr>
              <w:t>Трибуна</w:t>
            </w:r>
            <w:r w:rsidRPr="00520B90">
              <w:rPr>
                <w:rFonts w:ascii="Times New Roman" w:eastAsia="Times New Roman" w:hAnsi="Times New Roman" w:cs="Times New Roman"/>
                <w:sz w:val="24"/>
                <w:szCs w:val="24"/>
                <w:lang w:eastAsia="ru-RU"/>
              </w:rPr>
              <w:t>" и «В</w:t>
            </w:r>
            <w:r w:rsidR="00C8542D" w:rsidRPr="00520B90">
              <w:rPr>
                <w:rFonts w:ascii="Times New Roman" w:eastAsia="Times New Roman" w:hAnsi="Times New Roman" w:cs="Times New Roman"/>
                <w:sz w:val="24"/>
                <w:szCs w:val="24"/>
                <w:lang w:eastAsia="ru-RU"/>
              </w:rPr>
              <w:t>олгоградская правда</w:t>
            </w:r>
            <w:r w:rsidRPr="00520B90">
              <w:rPr>
                <w:rFonts w:ascii="Times New Roman" w:eastAsia="Times New Roman" w:hAnsi="Times New Roman" w:cs="Times New Roman"/>
                <w:sz w:val="24"/>
                <w:szCs w:val="24"/>
                <w:lang w:eastAsia="ru-RU"/>
              </w:rPr>
              <w:t>»</w:t>
            </w:r>
          </w:p>
        </w:tc>
        <w:tc>
          <w:tcPr>
            <w:tcW w:w="1354" w:type="dxa"/>
            <w:hideMark/>
          </w:tcPr>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 </w:t>
            </w:r>
          </w:p>
        </w:tc>
        <w:tc>
          <w:tcPr>
            <w:tcW w:w="772" w:type="dxa"/>
            <w:hideMark/>
          </w:tcPr>
          <w:p w:rsidR="003B263F" w:rsidRPr="00520B90" w:rsidRDefault="00520B90" w:rsidP="00EA1FB4">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r w:rsidR="00EA1FB4">
              <w:rPr>
                <w:rFonts w:ascii="Times New Roman" w:eastAsia="Times New Roman" w:hAnsi="Times New Roman" w:cs="Times New Roman"/>
                <w:sz w:val="24"/>
                <w:szCs w:val="24"/>
                <w:lang w:eastAsia="ru-RU"/>
              </w:rPr>
              <w:t>7</w:t>
            </w:r>
            <w:r w:rsidR="003B263F" w:rsidRPr="00520B90">
              <w:rPr>
                <w:rFonts w:ascii="Times New Roman" w:eastAsia="Times New Roman" w:hAnsi="Times New Roman" w:cs="Times New Roman"/>
                <w:sz w:val="24"/>
                <w:szCs w:val="24"/>
                <w:lang w:eastAsia="ru-RU"/>
              </w:rPr>
              <w:t>-  </w:t>
            </w:r>
            <w:r w:rsidR="003B263F" w:rsidRPr="00520B90">
              <w:rPr>
                <w:rFonts w:ascii="Times New Roman" w:eastAsia="Times New Roman" w:hAnsi="Times New Roman" w:cs="Times New Roman"/>
                <w:sz w:val="24"/>
                <w:szCs w:val="24"/>
                <w:lang w:eastAsia="ru-RU"/>
              </w:rPr>
              <w:br/>
              <w:t>201</w:t>
            </w:r>
            <w:r w:rsidR="00EA1FB4">
              <w:rPr>
                <w:rFonts w:ascii="Times New Roman" w:eastAsia="Times New Roman" w:hAnsi="Times New Roman" w:cs="Times New Roman"/>
                <w:sz w:val="24"/>
                <w:szCs w:val="24"/>
                <w:lang w:eastAsia="ru-RU"/>
              </w:rPr>
              <w:t>9</w:t>
            </w:r>
            <w:r w:rsidR="003B263F" w:rsidRPr="00520B90">
              <w:rPr>
                <w:rFonts w:ascii="Times New Roman" w:eastAsia="Times New Roman" w:hAnsi="Times New Roman" w:cs="Times New Roman"/>
                <w:sz w:val="24"/>
                <w:szCs w:val="24"/>
                <w:lang w:eastAsia="ru-RU"/>
              </w:rPr>
              <w:t>   </w:t>
            </w:r>
            <w:r w:rsidR="003B263F" w:rsidRPr="00520B90">
              <w:rPr>
                <w:rFonts w:ascii="Times New Roman" w:eastAsia="Times New Roman" w:hAnsi="Times New Roman" w:cs="Times New Roman"/>
                <w:sz w:val="24"/>
                <w:szCs w:val="24"/>
                <w:lang w:eastAsia="ru-RU"/>
              </w:rPr>
              <w:br/>
              <w:t>годы  </w:t>
            </w:r>
          </w:p>
        </w:tc>
        <w:tc>
          <w:tcPr>
            <w:tcW w:w="1198" w:type="dxa"/>
            <w:hideMark/>
          </w:tcPr>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proofErr w:type="gramStart"/>
            <w:r w:rsidRPr="00520B90">
              <w:rPr>
                <w:rFonts w:ascii="Times New Roman" w:eastAsia="Times New Roman" w:hAnsi="Times New Roman" w:cs="Times New Roman"/>
                <w:sz w:val="24"/>
                <w:szCs w:val="24"/>
                <w:lang w:eastAsia="ru-RU"/>
              </w:rPr>
              <w:t>Местный  </w:t>
            </w:r>
            <w:r w:rsidRPr="00520B90">
              <w:rPr>
                <w:rFonts w:ascii="Times New Roman" w:eastAsia="Times New Roman" w:hAnsi="Times New Roman" w:cs="Times New Roman"/>
                <w:sz w:val="24"/>
                <w:szCs w:val="24"/>
                <w:lang w:eastAsia="ru-RU"/>
              </w:rPr>
              <w:br/>
              <w:t>бюджет</w:t>
            </w:r>
            <w:proofErr w:type="gramEnd"/>
            <w:r w:rsidRPr="00520B90">
              <w:rPr>
                <w:rFonts w:ascii="Times New Roman" w:eastAsia="Times New Roman" w:hAnsi="Times New Roman" w:cs="Times New Roman"/>
                <w:sz w:val="24"/>
                <w:szCs w:val="24"/>
                <w:lang w:eastAsia="ru-RU"/>
              </w:rPr>
              <w:t>  </w:t>
            </w:r>
          </w:p>
        </w:tc>
        <w:tc>
          <w:tcPr>
            <w:tcW w:w="571" w:type="dxa"/>
            <w:hideMark/>
          </w:tcPr>
          <w:p w:rsidR="003B263F" w:rsidRPr="00520B90" w:rsidRDefault="00A71D0E" w:rsidP="00B34E5F">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1</w:t>
            </w:r>
            <w:r w:rsidR="00B34E5F">
              <w:rPr>
                <w:rFonts w:ascii="Times New Roman" w:eastAsia="Times New Roman" w:hAnsi="Times New Roman" w:cs="Times New Roman"/>
                <w:sz w:val="24"/>
                <w:szCs w:val="24"/>
                <w:lang w:eastAsia="ru-RU"/>
              </w:rPr>
              <w:t>3</w:t>
            </w:r>
            <w:r w:rsidR="00EA1FB4">
              <w:rPr>
                <w:rFonts w:ascii="Times New Roman" w:eastAsia="Times New Roman" w:hAnsi="Times New Roman" w:cs="Times New Roman"/>
                <w:sz w:val="24"/>
                <w:szCs w:val="24"/>
                <w:lang w:eastAsia="ru-RU"/>
              </w:rPr>
              <w:t>4</w:t>
            </w:r>
            <w:r w:rsidR="00B34E5F">
              <w:rPr>
                <w:rFonts w:ascii="Times New Roman" w:eastAsia="Times New Roman" w:hAnsi="Times New Roman" w:cs="Times New Roman"/>
                <w:sz w:val="24"/>
                <w:szCs w:val="24"/>
                <w:lang w:eastAsia="ru-RU"/>
              </w:rPr>
              <w:t>,0</w:t>
            </w:r>
          </w:p>
        </w:tc>
        <w:tc>
          <w:tcPr>
            <w:tcW w:w="1208" w:type="dxa"/>
            <w:hideMark/>
          </w:tcPr>
          <w:p w:rsidR="003B263F" w:rsidRPr="00520B90" w:rsidRDefault="00C8542D" w:rsidP="00B34E5F">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 xml:space="preserve"> </w:t>
            </w:r>
            <w:r w:rsidR="00A71D0E" w:rsidRPr="00520B90">
              <w:rPr>
                <w:rFonts w:ascii="Times New Roman" w:eastAsia="Times New Roman" w:hAnsi="Times New Roman" w:cs="Times New Roman"/>
                <w:sz w:val="24"/>
                <w:szCs w:val="24"/>
                <w:lang w:eastAsia="ru-RU"/>
              </w:rPr>
              <w:t>2</w:t>
            </w:r>
            <w:r w:rsidR="00B34E5F">
              <w:rPr>
                <w:rFonts w:ascii="Times New Roman" w:eastAsia="Times New Roman" w:hAnsi="Times New Roman" w:cs="Times New Roman"/>
                <w:sz w:val="24"/>
                <w:szCs w:val="24"/>
                <w:lang w:eastAsia="ru-RU"/>
              </w:rPr>
              <w:t>8</w:t>
            </w:r>
            <w:r w:rsidR="00A71D0E" w:rsidRPr="00520B90">
              <w:rPr>
                <w:rFonts w:ascii="Times New Roman" w:eastAsia="Times New Roman" w:hAnsi="Times New Roman" w:cs="Times New Roman"/>
                <w:sz w:val="24"/>
                <w:szCs w:val="24"/>
                <w:lang w:eastAsia="ru-RU"/>
              </w:rPr>
              <w:t>,</w:t>
            </w:r>
            <w:r w:rsidR="00B34E5F">
              <w:rPr>
                <w:rFonts w:ascii="Times New Roman" w:eastAsia="Times New Roman" w:hAnsi="Times New Roman" w:cs="Times New Roman"/>
                <w:sz w:val="24"/>
                <w:szCs w:val="24"/>
                <w:lang w:eastAsia="ru-RU"/>
              </w:rPr>
              <w:t>4</w:t>
            </w:r>
            <w:r w:rsidRPr="00520B90">
              <w:rPr>
                <w:rFonts w:ascii="Times New Roman" w:eastAsia="Times New Roman" w:hAnsi="Times New Roman" w:cs="Times New Roman"/>
                <w:sz w:val="24"/>
                <w:szCs w:val="24"/>
                <w:lang w:eastAsia="ru-RU"/>
              </w:rPr>
              <w:t xml:space="preserve">  52,8</w:t>
            </w:r>
          </w:p>
        </w:tc>
        <w:tc>
          <w:tcPr>
            <w:tcW w:w="673" w:type="dxa"/>
            <w:hideMark/>
          </w:tcPr>
          <w:p w:rsidR="003B263F" w:rsidRPr="00520B90" w:rsidRDefault="00A71D0E" w:rsidP="00520B90">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52,8</w:t>
            </w:r>
          </w:p>
        </w:tc>
        <w:tc>
          <w:tcPr>
            <w:tcW w:w="493" w:type="dxa"/>
            <w:hideMark/>
          </w:tcPr>
          <w:p w:rsidR="003B263F" w:rsidRPr="00520B90" w:rsidRDefault="003B263F" w:rsidP="00520B90">
            <w:pPr>
              <w:spacing w:before="150" w:after="150" w:line="240" w:lineRule="auto"/>
              <w:jc w:val="both"/>
              <w:rPr>
                <w:rFonts w:ascii="Times New Roman" w:eastAsia="Times New Roman" w:hAnsi="Times New Roman" w:cs="Times New Roman"/>
                <w:sz w:val="24"/>
                <w:szCs w:val="24"/>
                <w:lang w:eastAsia="ru-RU"/>
              </w:rPr>
            </w:pPr>
          </w:p>
        </w:tc>
      </w:tr>
      <w:tr w:rsidR="00B34E5F" w:rsidRPr="00520B90" w:rsidTr="00070AA8">
        <w:trPr>
          <w:tblCellSpacing w:w="0" w:type="dxa"/>
        </w:trPr>
        <w:tc>
          <w:tcPr>
            <w:tcW w:w="2977" w:type="dxa"/>
          </w:tcPr>
          <w:p w:rsidR="00B34E5F" w:rsidRPr="00520B90" w:rsidRDefault="00B34E5F" w:rsidP="00B34E5F">
            <w:pPr>
              <w:spacing w:before="150" w:after="150" w:line="240" w:lineRule="auto"/>
              <w:jc w:val="both"/>
              <w:rPr>
                <w:rFonts w:ascii="Times New Roman" w:eastAsia="Times New Roman" w:hAnsi="Times New Roman" w:cs="Times New Roman"/>
                <w:sz w:val="24"/>
                <w:szCs w:val="24"/>
                <w:lang w:eastAsia="ru-RU"/>
              </w:rPr>
            </w:pPr>
          </w:p>
        </w:tc>
        <w:tc>
          <w:tcPr>
            <w:tcW w:w="1354" w:type="dxa"/>
          </w:tcPr>
          <w:p w:rsidR="00B34E5F" w:rsidRPr="00520B90" w:rsidRDefault="00B34E5F" w:rsidP="00B34E5F">
            <w:pPr>
              <w:spacing w:before="150" w:after="150" w:line="240" w:lineRule="auto"/>
              <w:jc w:val="both"/>
              <w:rPr>
                <w:rFonts w:ascii="Times New Roman" w:eastAsia="Times New Roman" w:hAnsi="Times New Roman" w:cs="Times New Roman"/>
                <w:sz w:val="24"/>
                <w:szCs w:val="24"/>
                <w:lang w:eastAsia="ru-RU"/>
              </w:rPr>
            </w:pPr>
          </w:p>
        </w:tc>
        <w:tc>
          <w:tcPr>
            <w:tcW w:w="772" w:type="dxa"/>
            <w:hideMark/>
          </w:tcPr>
          <w:p w:rsidR="00B34E5F" w:rsidRPr="00520B90" w:rsidRDefault="00B34E5F" w:rsidP="00B34E5F">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 </w:t>
            </w:r>
          </w:p>
        </w:tc>
        <w:tc>
          <w:tcPr>
            <w:tcW w:w="1198" w:type="dxa"/>
            <w:hideMark/>
          </w:tcPr>
          <w:p w:rsidR="00B34E5F" w:rsidRPr="00520B90" w:rsidRDefault="00B34E5F" w:rsidP="00B34E5F">
            <w:pPr>
              <w:spacing w:before="150" w:after="150" w:line="240" w:lineRule="auto"/>
              <w:jc w:val="both"/>
              <w:rPr>
                <w:rFonts w:ascii="Times New Roman" w:eastAsia="Times New Roman" w:hAnsi="Times New Roman" w:cs="Times New Roman"/>
                <w:sz w:val="24"/>
                <w:szCs w:val="24"/>
                <w:lang w:eastAsia="ru-RU"/>
              </w:rPr>
            </w:pPr>
            <w:proofErr w:type="gramStart"/>
            <w:r w:rsidRPr="00520B90">
              <w:rPr>
                <w:rFonts w:ascii="Times New Roman" w:eastAsia="Times New Roman" w:hAnsi="Times New Roman" w:cs="Times New Roman"/>
                <w:sz w:val="24"/>
                <w:szCs w:val="24"/>
                <w:lang w:eastAsia="ru-RU"/>
              </w:rPr>
              <w:t>Итого:  </w:t>
            </w:r>
            <w:proofErr w:type="gramEnd"/>
          </w:p>
        </w:tc>
        <w:tc>
          <w:tcPr>
            <w:tcW w:w="571" w:type="dxa"/>
            <w:hideMark/>
          </w:tcPr>
          <w:p w:rsidR="00B34E5F" w:rsidRPr="00520B90" w:rsidRDefault="00B34E5F" w:rsidP="00B34E5F">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34,0</w:t>
            </w:r>
          </w:p>
        </w:tc>
        <w:tc>
          <w:tcPr>
            <w:tcW w:w="1208" w:type="dxa"/>
            <w:hideMark/>
          </w:tcPr>
          <w:p w:rsidR="00B34E5F" w:rsidRPr="00520B90" w:rsidRDefault="00B34E5F" w:rsidP="00B34E5F">
            <w:pPr>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8</w:t>
            </w:r>
            <w:r w:rsidRPr="00520B9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520B90">
              <w:rPr>
                <w:rFonts w:ascii="Times New Roman" w:eastAsia="Times New Roman" w:hAnsi="Times New Roman" w:cs="Times New Roman"/>
                <w:sz w:val="24"/>
                <w:szCs w:val="24"/>
                <w:lang w:eastAsia="ru-RU"/>
              </w:rPr>
              <w:t xml:space="preserve">  52,8</w:t>
            </w:r>
          </w:p>
        </w:tc>
        <w:tc>
          <w:tcPr>
            <w:tcW w:w="673" w:type="dxa"/>
            <w:hideMark/>
          </w:tcPr>
          <w:tbl>
            <w:tblPr>
              <w:tblW w:w="0" w:type="auto"/>
              <w:tblCellSpacing w:w="0" w:type="dxa"/>
              <w:tblLayout w:type="fixed"/>
              <w:tblCellMar>
                <w:left w:w="0" w:type="dxa"/>
                <w:right w:w="0" w:type="dxa"/>
              </w:tblCellMar>
              <w:tblLook w:val="04A0" w:firstRow="1" w:lastRow="0" w:firstColumn="1" w:lastColumn="0" w:noHBand="0" w:noVBand="1"/>
            </w:tblPr>
            <w:tblGrid>
              <w:gridCol w:w="571"/>
              <w:gridCol w:w="1208"/>
              <w:gridCol w:w="673"/>
            </w:tblGrid>
            <w:tr w:rsidR="00B34E5F" w:rsidRPr="0026275F" w:rsidTr="00FE746D">
              <w:trPr>
                <w:tblCellSpacing w:w="0" w:type="dxa"/>
              </w:trPr>
              <w:tc>
                <w:tcPr>
                  <w:tcW w:w="571" w:type="dxa"/>
                </w:tcPr>
                <w:p w:rsidR="00B34E5F" w:rsidRPr="0026275F" w:rsidRDefault="00B34E5F" w:rsidP="00B34E5F">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52,8</w:t>
                  </w:r>
                </w:p>
              </w:tc>
              <w:tc>
                <w:tcPr>
                  <w:tcW w:w="1208" w:type="dxa"/>
                </w:tcPr>
                <w:p w:rsidR="00B34E5F" w:rsidRPr="0026275F" w:rsidRDefault="00B34E5F" w:rsidP="00B34E5F">
                  <w:pPr>
                    <w:spacing w:before="150" w:after="150" w:line="240" w:lineRule="auto"/>
                    <w:jc w:val="both"/>
                    <w:rPr>
                      <w:rFonts w:ascii="Times New Roman" w:eastAsia="Times New Roman" w:hAnsi="Times New Roman" w:cs="Times New Roman"/>
                      <w:sz w:val="24"/>
                      <w:szCs w:val="24"/>
                      <w:lang w:eastAsia="ru-RU"/>
                    </w:rPr>
                  </w:pPr>
                </w:p>
              </w:tc>
              <w:tc>
                <w:tcPr>
                  <w:tcW w:w="673" w:type="dxa"/>
                  <w:hideMark/>
                </w:tcPr>
                <w:p w:rsidR="00B34E5F" w:rsidRPr="0026275F" w:rsidRDefault="00B34E5F" w:rsidP="00B34E5F">
                  <w:pPr>
                    <w:spacing w:before="150" w:after="150" w:line="240" w:lineRule="auto"/>
                    <w:jc w:val="both"/>
                    <w:rPr>
                      <w:rFonts w:ascii="Times New Roman" w:eastAsia="Times New Roman" w:hAnsi="Times New Roman" w:cs="Times New Roman"/>
                      <w:sz w:val="24"/>
                      <w:szCs w:val="24"/>
                      <w:lang w:eastAsia="ru-RU"/>
                    </w:rPr>
                  </w:pPr>
                  <w:r w:rsidRPr="0026275F">
                    <w:rPr>
                      <w:rFonts w:ascii="Times New Roman" w:eastAsia="Times New Roman" w:hAnsi="Times New Roman" w:cs="Times New Roman"/>
                      <w:sz w:val="24"/>
                      <w:szCs w:val="24"/>
                      <w:lang w:eastAsia="ru-RU"/>
                    </w:rPr>
                    <w:t>52,8</w:t>
                  </w:r>
                </w:p>
              </w:tc>
            </w:tr>
          </w:tbl>
          <w:p w:rsidR="00B34E5F" w:rsidRDefault="00B34E5F" w:rsidP="00B34E5F"/>
        </w:tc>
        <w:tc>
          <w:tcPr>
            <w:tcW w:w="493" w:type="dxa"/>
            <w:hideMark/>
          </w:tcPr>
          <w:p w:rsidR="00B34E5F" w:rsidRPr="00520B90" w:rsidRDefault="00B34E5F" w:rsidP="00B34E5F">
            <w:pPr>
              <w:spacing w:before="150" w:after="150" w:line="240" w:lineRule="auto"/>
              <w:jc w:val="both"/>
              <w:rPr>
                <w:rFonts w:ascii="Times New Roman" w:eastAsia="Times New Roman" w:hAnsi="Times New Roman" w:cs="Times New Roman"/>
                <w:sz w:val="24"/>
                <w:szCs w:val="24"/>
                <w:lang w:eastAsia="ru-RU"/>
              </w:rPr>
            </w:pPr>
          </w:p>
        </w:tc>
      </w:tr>
    </w:tbl>
    <w:p w:rsidR="003B263F" w:rsidRPr="00520B90" w:rsidRDefault="003B263F"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 </w:t>
      </w:r>
      <w:bookmarkStart w:id="0" w:name="_GoBack"/>
      <w:bookmarkEnd w:id="0"/>
    </w:p>
    <w:p w:rsidR="003B263F" w:rsidRPr="00713C93" w:rsidRDefault="00544465" w:rsidP="00713C9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3B263F" w:rsidRPr="00520B90">
        <w:rPr>
          <w:rFonts w:ascii="Times New Roman" w:eastAsia="Times New Roman" w:hAnsi="Times New Roman" w:cs="Times New Roman"/>
          <w:color w:val="000000"/>
          <w:sz w:val="24"/>
          <w:szCs w:val="24"/>
          <w:lang w:eastAsia="ru-RU"/>
        </w:rPr>
        <w:t>Возможно перераспределение финансовых средств в рамках мероприятий Программы, при наличии экономии по отдельным пунктам в ходе освоения выделенных средств.</w:t>
      </w:r>
    </w:p>
    <w:p w:rsidR="003B263F" w:rsidRPr="00520B90" w:rsidRDefault="003B263F"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 </w:t>
      </w:r>
    </w:p>
    <w:p w:rsidR="003B263F" w:rsidRPr="00520B90" w:rsidRDefault="003B263F" w:rsidP="00520B90">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b/>
          <w:bCs/>
          <w:color w:val="000000"/>
          <w:sz w:val="24"/>
          <w:szCs w:val="24"/>
          <w:lang w:eastAsia="ru-RU"/>
        </w:rPr>
        <w:t>Раздел 4. НОРМАТИВНОЕ ОБЕСПЕЧЕНИЕ ПРОГРАММЫ</w:t>
      </w:r>
    </w:p>
    <w:p w:rsidR="003B263F" w:rsidRPr="00833DC4" w:rsidRDefault="003B263F" w:rsidP="00520B90">
      <w:pPr>
        <w:shd w:val="clear" w:color="auto" w:fill="FFFFFF"/>
        <w:spacing w:before="150" w:after="150" w:line="240" w:lineRule="auto"/>
        <w:jc w:val="both"/>
        <w:rPr>
          <w:rFonts w:ascii="Times New Roman" w:eastAsia="Times New Roman" w:hAnsi="Times New Roman" w:cs="Times New Roman"/>
          <w:sz w:val="24"/>
          <w:szCs w:val="24"/>
          <w:lang w:eastAsia="ru-RU"/>
        </w:rPr>
      </w:pPr>
      <w:r w:rsidRPr="00520B90">
        <w:rPr>
          <w:rFonts w:ascii="Times New Roman" w:eastAsia="Times New Roman" w:hAnsi="Times New Roman" w:cs="Times New Roman"/>
          <w:b/>
          <w:bCs/>
          <w:color w:val="000000"/>
          <w:sz w:val="24"/>
          <w:szCs w:val="24"/>
          <w:lang w:eastAsia="ru-RU"/>
        </w:rPr>
        <w:t> </w:t>
      </w:r>
      <w:r w:rsidRPr="00833DC4">
        <w:rPr>
          <w:rFonts w:ascii="Times New Roman" w:eastAsia="Times New Roman" w:hAnsi="Times New Roman" w:cs="Times New Roman"/>
          <w:sz w:val="24"/>
          <w:szCs w:val="24"/>
          <w:lang w:eastAsia="ru-RU"/>
        </w:rPr>
        <w:t xml:space="preserve">Постановления Администрации </w:t>
      </w:r>
      <w:r w:rsidR="00A71D0E" w:rsidRPr="00833DC4">
        <w:rPr>
          <w:rFonts w:ascii="Times New Roman" w:eastAsia="Times New Roman" w:hAnsi="Times New Roman" w:cs="Times New Roman"/>
          <w:sz w:val="24"/>
          <w:szCs w:val="24"/>
          <w:lang w:eastAsia="ru-RU"/>
        </w:rPr>
        <w:t>Лемешкинского</w:t>
      </w:r>
      <w:r w:rsidRPr="00833DC4">
        <w:rPr>
          <w:rFonts w:ascii="Times New Roman" w:eastAsia="Times New Roman" w:hAnsi="Times New Roman" w:cs="Times New Roman"/>
          <w:sz w:val="24"/>
          <w:szCs w:val="24"/>
          <w:lang w:eastAsia="ru-RU"/>
        </w:rPr>
        <w:t xml:space="preserve"> сельского </w:t>
      </w:r>
      <w:proofErr w:type="gramStart"/>
      <w:r w:rsidRPr="00833DC4">
        <w:rPr>
          <w:rFonts w:ascii="Times New Roman" w:eastAsia="Times New Roman" w:hAnsi="Times New Roman" w:cs="Times New Roman"/>
          <w:sz w:val="24"/>
          <w:szCs w:val="24"/>
          <w:lang w:eastAsia="ru-RU"/>
        </w:rPr>
        <w:t>поселения  о</w:t>
      </w:r>
      <w:proofErr w:type="gramEnd"/>
      <w:r w:rsidRPr="00833DC4">
        <w:rPr>
          <w:rFonts w:ascii="Times New Roman" w:eastAsia="Times New Roman" w:hAnsi="Times New Roman" w:cs="Times New Roman"/>
          <w:sz w:val="24"/>
          <w:szCs w:val="24"/>
          <w:lang w:eastAsia="ru-RU"/>
        </w:rPr>
        <w:t xml:space="preserve"> проведении мероприятий муниципальной целевой Программы, муниципальные контракты, договоры с исполнителями работ, услуг.</w:t>
      </w:r>
    </w:p>
    <w:p w:rsidR="003B263F" w:rsidRPr="00520B90" w:rsidRDefault="003B263F"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 </w:t>
      </w:r>
    </w:p>
    <w:p w:rsidR="003B263F" w:rsidRPr="00520B90" w:rsidRDefault="003B263F" w:rsidP="00520B90">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b/>
          <w:bCs/>
          <w:color w:val="000000"/>
          <w:sz w:val="24"/>
          <w:szCs w:val="24"/>
          <w:lang w:eastAsia="ru-RU"/>
        </w:rPr>
        <w:t>Раздел 5. МЕХАНИЗМ РЕАЛИЗАЦИИ ПРОГРАММЫ</w:t>
      </w:r>
    </w:p>
    <w:p w:rsidR="003B263F" w:rsidRPr="00520B90" w:rsidRDefault="00544465"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263F" w:rsidRPr="00520B90">
        <w:rPr>
          <w:rFonts w:ascii="Times New Roman" w:eastAsia="Times New Roman" w:hAnsi="Times New Roman" w:cs="Times New Roman"/>
          <w:color w:val="000000"/>
          <w:sz w:val="24"/>
          <w:szCs w:val="24"/>
          <w:lang w:eastAsia="ru-RU"/>
        </w:rPr>
        <w:t xml:space="preserve">Координацию деятельности исполнителей Программы осуществляет Администрация </w:t>
      </w:r>
      <w:r w:rsidR="00A71D0E" w:rsidRPr="00520B90">
        <w:rPr>
          <w:rFonts w:ascii="Times New Roman" w:eastAsia="Times New Roman" w:hAnsi="Times New Roman" w:cs="Times New Roman"/>
          <w:color w:val="000000"/>
          <w:sz w:val="24"/>
          <w:szCs w:val="24"/>
          <w:lang w:eastAsia="ru-RU"/>
        </w:rPr>
        <w:t>Лемешкинского</w:t>
      </w:r>
      <w:r w:rsidR="003B263F" w:rsidRPr="00520B90">
        <w:rPr>
          <w:rFonts w:ascii="Times New Roman" w:eastAsia="Times New Roman" w:hAnsi="Times New Roman" w:cs="Times New Roman"/>
          <w:color w:val="000000"/>
          <w:sz w:val="24"/>
          <w:szCs w:val="24"/>
          <w:lang w:eastAsia="ru-RU"/>
        </w:rPr>
        <w:t xml:space="preserve"> сельского поселения.</w:t>
      </w:r>
    </w:p>
    <w:p w:rsidR="003B263F" w:rsidRPr="00520B90" w:rsidRDefault="003B263F"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Исполнители Программы:</w:t>
      </w:r>
    </w:p>
    <w:p w:rsidR="003B263F" w:rsidRPr="00520B90" w:rsidRDefault="003B263F"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 обеспечивают своевременную реализацию программных мероприятий;</w:t>
      </w:r>
    </w:p>
    <w:p w:rsidR="003B263F" w:rsidRPr="00520B90" w:rsidRDefault="003B263F"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 привлекают к реализации Программы соисполнителей в установленном порядке.</w:t>
      </w:r>
    </w:p>
    <w:p w:rsidR="003B263F" w:rsidRPr="00520B90" w:rsidRDefault="00544465"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263F" w:rsidRPr="00520B90">
        <w:rPr>
          <w:rFonts w:ascii="Times New Roman" w:eastAsia="Times New Roman" w:hAnsi="Times New Roman" w:cs="Times New Roman"/>
          <w:color w:val="000000"/>
          <w:sz w:val="24"/>
          <w:szCs w:val="24"/>
          <w:lang w:eastAsia="ru-RU"/>
        </w:rPr>
        <w:t xml:space="preserve">Ресурсное обеспечение Программы осуществляется за счет средств местного бюджета, в объемах, предусмотренных Программой, и утверждается решением </w:t>
      </w:r>
      <w:r w:rsidR="00A71D0E" w:rsidRPr="00520B90">
        <w:rPr>
          <w:rFonts w:ascii="Times New Roman" w:eastAsia="Times New Roman" w:hAnsi="Times New Roman" w:cs="Times New Roman"/>
          <w:color w:val="000000"/>
          <w:sz w:val="24"/>
          <w:szCs w:val="24"/>
          <w:lang w:eastAsia="ru-RU"/>
        </w:rPr>
        <w:t>Совет</w:t>
      </w:r>
      <w:r w:rsidR="00C8542D" w:rsidRPr="00520B90">
        <w:rPr>
          <w:rFonts w:ascii="Times New Roman" w:eastAsia="Times New Roman" w:hAnsi="Times New Roman" w:cs="Times New Roman"/>
          <w:color w:val="000000"/>
          <w:sz w:val="24"/>
          <w:szCs w:val="24"/>
          <w:lang w:eastAsia="ru-RU"/>
        </w:rPr>
        <w:t>а</w:t>
      </w:r>
      <w:r w:rsidR="003B263F" w:rsidRPr="00520B90">
        <w:rPr>
          <w:rFonts w:ascii="Times New Roman" w:eastAsia="Times New Roman" w:hAnsi="Times New Roman" w:cs="Times New Roman"/>
          <w:color w:val="000000"/>
          <w:sz w:val="24"/>
          <w:szCs w:val="24"/>
          <w:lang w:eastAsia="ru-RU"/>
        </w:rPr>
        <w:t xml:space="preserve"> </w:t>
      </w:r>
      <w:r w:rsidR="00EA1FB4">
        <w:rPr>
          <w:rFonts w:ascii="Times New Roman" w:eastAsia="Times New Roman" w:hAnsi="Times New Roman" w:cs="Times New Roman"/>
          <w:color w:val="000000"/>
          <w:sz w:val="24"/>
          <w:szCs w:val="24"/>
          <w:lang w:eastAsia="ru-RU"/>
        </w:rPr>
        <w:t>Лемешкинского сельского поселения</w:t>
      </w:r>
      <w:r w:rsidR="003B263F" w:rsidRPr="00520B90">
        <w:rPr>
          <w:rFonts w:ascii="Times New Roman" w:eastAsia="Times New Roman" w:hAnsi="Times New Roman" w:cs="Times New Roman"/>
          <w:color w:val="000000"/>
          <w:sz w:val="24"/>
          <w:szCs w:val="24"/>
          <w:lang w:eastAsia="ru-RU"/>
        </w:rPr>
        <w:t xml:space="preserve"> о бюджете </w:t>
      </w:r>
      <w:r w:rsidR="00A71D0E" w:rsidRPr="00520B90">
        <w:rPr>
          <w:rFonts w:ascii="Times New Roman" w:eastAsia="Times New Roman" w:hAnsi="Times New Roman" w:cs="Times New Roman"/>
          <w:color w:val="000000"/>
          <w:sz w:val="24"/>
          <w:szCs w:val="24"/>
          <w:lang w:eastAsia="ru-RU"/>
        </w:rPr>
        <w:t>Лемешкинского</w:t>
      </w:r>
      <w:r w:rsidR="003B263F" w:rsidRPr="00520B90">
        <w:rPr>
          <w:rFonts w:ascii="Times New Roman" w:eastAsia="Times New Roman" w:hAnsi="Times New Roman" w:cs="Times New Roman"/>
          <w:color w:val="000000"/>
          <w:sz w:val="24"/>
          <w:szCs w:val="24"/>
          <w:lang w:eastAsia="ru-RU"/>
        </w:rPr>
        <w:t xml:space="preserve"> сельского </w:t>
      </w:r>
      <w:proofErr w:type="gramStart"/>
      <w:r w:rsidR="003B263F" w:rsidRPr="00520B90">
        <w:rPr>
          <w:rFonts w:ascii="Times New Roman" w:eastAsia="Times New Roman" w:hAnsi="Times New Roman" w:cs="Times New Roman"/>
          <w:color w:val="000000"/>
          <w:sz w:val="24"/>
          <w:szCs w:val="24"/>
          <w:lang w:eastAsia="ru-RU"/>
        </w:rPr>
        <w:t xml:space="preserve">поселения  </w:t>
      </w:r>
      <w:r w:rsidR="00C8542D" w:rsidRPr="00520B90">
        <w:rPr>
          <w:rFonts w:ascii="Times New Roman" w:eastAsia="Times New Roman" w:hAnsi="Times New Roman" w:cs="Times New Roman"/>
          <w:color w:val="000000"/>
          <w:sz w:val="24"/>
          <w:szCs w:val="24"/>
          <w:lang w:eastAsia="ru-RU"/>
        </w:rPr>
        <w:t>Руднянского</w:t>
      </w:r>
      <w:proofErr w:type="gramEnd"/>
      <w:r w:rsidR="003B263F" w:rsidRPr="00520B90">
        <w:rPr>
          <w:rFonts w:ascii="Times New Roman" w:eastAsia="Times New Roman" w:hAnsi="Times New Roman" w:cs="Times New Roman"/>
          <w:color w:val="000000"/>
          <w:sz w:val="24"/>
          <w:szCs w:val="24"/>
          <w:lang w:eastAsia="ru-RU"/>
        </w:rPr>
        <w:t xml:space="preserve"> </w:t>
      </w:r>
      <w:r w:rsidR="00F87CC1">
        <w:rPr>
          <w:rFonts w:ascii="Times New Roman" w:eastAsia="Times New Roman" w:hAnsi="Times New Roman" w:cs="Times New Roman"/>
          <w:color w:val="000000"/>
          <w:sz w:val="24"/>
          <w:szCs w:val="24"/>
          <w:lang w:eastAsia="ru-RU"/>
        </w:rPr>
        <w:t xml:space="preserve">муниципального </w:t>
      </w:r>
      <w:r w:rsidR="003B263F" w:rsidRPr="00520B90">
        <w:rPr>
          <w:rFonts w:ascii="Times New Roman" w:eastAsia="Times New Roman" w:hAnsi="Times New Roman" w:cs="Times New Roman"/>
          <w:color w:val="000000"/>
          <w:sz w:val="24"/>
          <w:szCs w:val="24"/>
          <w:lang w:eastAsia="ru-RU"/>
        </w:rPr>
        <w:t>района на очередной финансовый год. При сокращении или увеличении объемов бюджетного финансирования на реализацию мероприятий Программы координатор Программы производит корректировку в перечне мероприятий.</w:t>
      </w:r>
    </w:p>
    <w:p w:rsidR="003B263F" w:rsidRPr="00520B90" w:rsidRDefault="003B263F"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 </w:t>
      </w:r>
    </w:p>
    <w:p w:rsidR="003B263F" w:rsidRPr="00520B90" w:rsidRDefault="003B263F" w:rsidP="00520B9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b/>
          <w:bCs/>
          <w:color w:val="000000"/>
          <w:sz w:val="24"/>
          <w:szCs w:val="24"/>
          <w:lang w:eastAsia="ru-RU"/>
        </w:rPr>
        <w:t>Раздел 6. ОРГАНИЗАЦИЯ УПРАВЛЕНИЯ ПРОГРАММОЙ</w:t>
      </w:r>
    </w:p>
    <w:p w:rsidR="003B263F" w:rsidRPr="00520B90" w:rsidRDefault="003B263F" w:rsidP="00520B9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b/>
          <w:bCs/>
          <w:color w:val="000000"/>
          <w:sz w:val="24"/>
          <w:szCs w:val="24"/>
          <w:lang w:eastAsia="ru-RU"/>
        </w:rPr>
        <w:t>И КОНТРОЛЬ ЗА ХОДОМ ЕЕ РЕАЛИЗАЦИИ</w:t>
      </w:r>
    </w:p>
    <w:p w:rsidR="003B263F" w:rsidRPr="00520B90" w:rsidRDefault="003B263F"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b/>
          <w:bCs/>
          <w:color w:val="000000"/>
          <w:sz w:val="24"/>
          <w:szCs w:val="24"/>
          <w:lang w:eastAsia="ru-RU"/>
        </w:rPr>
        <w:t> </w:t>
      </w:r>
    </w:p>
    <w:p w:rsidR="003B263F" w:rsidRPr="00520B90" w:rsidRDefault="00544465"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263F" w:rsidRPr="00520B90">
        <w:rPr>
          <w:rFonts w:ascii="Times New Roman" w:eastAsia="Times New Roman" w:hAnsi="Times New Roman" w:cs="Times New Roman"/>
          <w:color w:val="000000"/>
          <w:sz w:val="24"/>
          <w:szCs w:val="24"/>
          <w:lang w:eastAsia="ru-RU"/>
        </w:rPr>
        <w:t xml:space="preserve">Общее управление Программой, организация мониторинга и оценка эффективности программных мероприятий осуществляется Администрацией </w:t>
      </w:r>
      <w:r w:rsidR="00A71D0E" w:rsidRPr="00520B90">
        <w:rPr>
          <w:rFonts w:ascii="Times New Roman" w:eastAsia="Times New Roman" w:hAnsi="Times New Roman" w:cs="Times New Roman"/>
          <w:color w:val="000000"/>
          <w:sz w:val="24"/>
          <w:szCs w:val="24"/>
          <w:lang w:eastAsia="ru-RU"/>
        </w:rPr>
        <w:t>Лемешкинского</w:t>
      </w:r>
      <w:r w:rsidR="003B263F" w:rsidRPr="00520B90">
        <w:rPr>
          <w:rFonts w:ascii="Times New Roman" w:eastAsia="Times New Roman" w:hAnsi="Times New Roman" w:cs="Times New Roman"/>
          <w:color w:val="000000"/>
          <w:sz w:val="24"/>
          <w:szCs w:val="24"/>
          <w:lang w:eastAsia="ru-RU"/>
        </w:rPr>
        <w:t xml:space="preserve"> сельского поселения.</w:t>
      </w:r>
    </w:p>
    <w:p w:rsidR="003B263F" w:rsidRPr="00520B90" w:rsidRDefault="003B263F"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Реализация Программы осуществляется на основе:</w:t>
      </w:r>
    </w:p>
    <w:p w:rsidR="003B263F" w:rsidRPr="00520B90" w:rsidRDefault="00544465"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263F" w:rsidRPr="00520B90">
        <w:rPr>
          <w:rFonts w:ascii="Times New Roman" w:eastAsia="Times New Roman" w:hAnsi="Times New Roman" w:cs="Times New Roman"/>
          <w:color w:val="000000"/>
          <w:sz w:val="24"/>
          <w:szCs w:val="24"/>
          <w:lang w:eastAsia="ru-RU"/>
        </w:rPr>
        <w:t>условий, порядка и правил, утвержденных федеральными и областными нормативными правовыми актами;</w:t>
      </w:r>
    </w:p>
    <w:p w:rsidR="003B263F" w:rsidRPr="00520B90" w:rsidRDefault="00544465"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263F" w:rsidRPr="00520B90">
        <w:rPr>
          <w:rFonts w:ascii="Times New Roman" w:eastAsia="Times New Roman" w:hAnsi="Times New Roman" w:cs="Times New Roman"/>
          <w:color w:val="000000"/>
          <w:sz w:val="24"/>
          <w:szCs w:val="24"/>
          <w:lang w:eastAsia="ru-RU"/>
        </w:rPr>
        <w:t>муниципальных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3B263F" w:rsidRPr="00520B90" w:rsidRDefault="003B263F"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Управление Программой включает в себя:</w:t>
      </w:r>
    </w:p>
    <w:p w:rsidR="003B263F" w:rsidRPr="00520B90" w:rsidRDefault="00544465"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263F" w:rsidRPr="00520B90">
        <w:rPr>
          <w:rFonts w:ascii="Times New Roman" w:eastAsia="Times New Roman" w:hAnsi="Times New Roman" w:cs="Times New Roman"/>
          <w:color w:val="000000"/>
          <w:sz w:val="24"/>
          <w:szCs w:val="24"/>
          <w:lang w:eastAsia="ru-RU"/>
        </w:rPr>
        <w:t>организацию сбора от исполнителей Программы информации о ходе реализации мероприятий Программы;</w:t>
      </w:r>
    </w:p>
    <w:p w:rsidR="003B263F" w:rsidRPr="00520B90" w:rsidRDefault="00544465"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263F" w:rsidRPr="00520B90">
        <w:rPr>
          <w:rFonts w:ascii="Times New Roman" w:eastAsia="Times New Roman" w:hAnsi="Times New Roman" w:cs="Times New Roman"/>
          <w:color w:val="000000"/>
          <w:sz w:val="24"/>
          <w:szCs w:val="24"/>
          <w:lang w:eastAsia="ru-RU"/>
        </w:rPr>
        <w:t>оценку эффективности реализации разделов Программы;</w:t>
      </w:r>
    </w:p>
    <w:p w:rsidR="003B263F" w:rsidRPr="00520B90" w:rsidRDefault="00544465"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263F" w:rsidRPr="00520B90">
        <w:rPr>
          <w:rFonts w:ascii="Times New Roman" w:eastAsia="Times New Roman" w:hAnsi="Times New Roman" w:cs="Times New Roman"/>
          <w:color w:val="000000"/>
          <w:sz w:val="24"/>
          <w:szCs w:val="24"/>
          <w:lang w:eastAsia="ru-RU"/>
        </w:rPr>
        <w:t xml:space="preserve">обобщение отчетных материалов, подготовку и представление в установленном порядке отчетов о ходе реализации Программы в отдел экономического анализа, финансовых ресурсов и инвестиций Администрации </w:t>
      </w:r>
      <w:r w:rsidR="00A71D0E" w:rsidRPr="00520B90">
        <w:rPr>
          <w:rFonts w:ascii="Times New Roman" w:eastAsia="Times New Roman" w:hAnsi="Times New Roman" w:cs="Times New Roman"/>
          <w:color w:val="000000"/>
          <w:sz w:val="24"/>
          <w:szCs w:val="24"/>
          <w:lang w:eastAsia="ru-RU"/>
        </w:rPr>
        <w:t>Лемешкинского</w:t>
      </w:r>
      <w:r w:rsidR="003B263F" w:rsidRPr="00520B90">
        <w:rPr>
          <w:rFonts w:ascii="Times New Roman" w:eastAsia="Times New Roman" w:hAnsi="Times New Roman" w:cs="Times New Roman"/>
          <w:color w:val="000000"/>
          <w:sz w:val="24"/>
          <w:szCs w:val="24"/>
          <w:lang w:eastAsia="ru-RU"/>
        </w:rPr>
        <w:t xml:space="preserve"> сельского поселения.</w:t>
      </w:r>
    </w:p>
    <w:p w:rsidR="003B263F" w:rsidRPr="00520B90" w:rsidRDefault="003B263F"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Отчет о реализации Программы должен содержать:</w:t>
      </w:r>
    </w:p>
    <w:p w:rsidR="003B263F" w:rsidRPr="00520B90" w:rsidRDefault="00544465"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263F" w:rsidRPr="00520B90">
        <w:rPr>
          <w:rFonts w:ascii="Times New Roman" w:eastAsia="Times New Roman" w:hAnsi="Times New Roman" w:cs="Times New Roman"/>
          <w:color w:val="000000"/>
          <w:sz w:val="24"/>
          <w:szCs w:val="24"/>
          <w:lang w:eastAsia="ru-RU"/>
        </w:rPr>
        <w:t>сведения о результатах реализации Программы за отчетный период;</w:t>
      </w:r>
    </w:p>
    <w:p w:rsidR="003B263F" w:rsidRPr="00520B90" w:rsidRDefault="00544465"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263F" w:rsidRPr="00520B90">
        <w:rPr>
          <w:rFonts w:ascii="Times New Roman" w:eastAsia="Times New Roman" w:hAnsi="Times New Roman" w:cs="Times New Roman"/>
          <w:color w:val="000000"/>
          <w:sz w:val="24"/>
          <w:szCs w:val="24"/>
          <w:lang w:eastAsia="ru-RU"/>
        </w:rPr>
        <w:t>общий объем фактически произведенных расходов, всего и в том числе по источникам финансирования;</w:t>
      </w:r>
    </w:p>
    <w:p w:rsidR="003B263F" w:rsidRPr="00520B90" w:rsidRDefault="00544465"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263F" w:rsidRPr="00520B90">
        <w:rPr>
          <w:rFonts w:ascii="Times New Roman" w:eastAsia="Times New Roman" w:hAnsi="Times New Roman" w:cs="Times New Roman"/>
          <w:color w:val="000000"/>
          <w:sz w:val="24"/>
          <w:szCs w:val="24"/>
          <w:lang w:eastAsia="ru-RU"/>
        </w:rPr>
        <w:t>сведения о соответствии результатов фактическим затратам на реализацию Программы;</w:t>
      </w:r>
    </w:p>
    <w:p w:rsidR="003B263F" w:rsidRPr="00520B90" w:rsidRDefault="00544465"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263F" w:rsidRPr="00520B90">
        <w:rPr>
          <w:rFonts w:ascii="Times New Roman" w:eastAsia="Times New Roman" w:hAnsi="Times New Roman" w:cs="Times New Roman"/>
          <w:color w:val="000000"/>
          <w:sz w:val="24"/>
          <w:szCs w:val="24"/>
          <w:lang w:eastAsia="ru-RU"/>
        </w:rPr>
        <w:t>сведения о соответствии фактических показателей реализации Программы показателям, установленным докладами о результативности;</w:t>
      </w:r>
    </w:p>
    <w:p w:rsidR="003B263F" w:rsidRPr="00520B90" w:rsidRDefault="00544465"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263F" w:rsidRPr="00520B90">
        <w:rPr>
          <w:rFonts w:ascii="Times New Roman" w:eastAsia="Times New Roman" w:hAnsi="Times New Roman" w:cs="Times New Roman"/>
          <w:color w:val="000000"/>
          <w:sz w:val="24"/>
          <w:szCs w:val="24"/>
          <w:lang w:eastAsia="ru-RU"/>
        </w:rPr>
        <w:t>информацию о ходе и полноте выполнения программных мероприятий;</w:t>
      </w:r>
    </w:p>
    <w:p w:rsidR="003B263F" w:rsidRPr="00520B90" w:rsidRDefault="00544465"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263F" w:rsidRPr="00520B90">
        <w:rPr>
          <w:rFonts w:ascii="Times New Roman" w:eastAsia="Times New Roman" w:hAnsi="Times New Roman" w:cs="Times New Roman"/>
          <w:color w:val="000000"/>
          <w:sz w:val="24"/>
          <w:szCs w:val="24"/>
          <w:lang w:eastAsia="ru-RU"/>
        </w:rPr>
        <w:t>оценку эффективности результатов реализации Программы в соответствии с </w:t>
      </w:r>
      <w:hyperlink r:id="rId4" w:history="1">
        <w:r w:rsidR="003B263F" w:rsidRPr="00520B90">
          <w:rPr>
            <w:rFonts w:ascii="Times New Roman" w:eastAsia="Times New Roman" w:hAnsi="Times New Roman" w:cs="Times New Roman"/>
            <w:color w:val="000000"/>
            <w:sz w:val="24"/>
            <w:szCs w:val="24"/>
            <w:u w:val="single"/>
            <w:lang w:eastAsia="ru-RU"/>
          </w:rPr>
          <w:t>методикой</w:t>
        </w:r>
      </w:hyperlink>
      <w:r w:rsidR="003B263F" w:rsidRPr="00520B90">
        <w:rPr>
          <w:rFonts w:ascii="Times New Roman" w:eastAsia="Times New Roman" w:hAnsi="Times New Roman" w:cs="Times New Roman"/>
          <w:color w:val="000000"/>
          <w:sz w:val="24"/>
          <w:szCs w:val="24"/>
          <w:lang w:eastAsia="ru-RU"/>
        </w:rPr>
        <w:t> (приложение).</w:t>
      </w:r>
    </w:p>
    <w:p w:rsidR="003B263F" w:rsidRPr="00520B90" w:rsidRDefault="00544465"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263F" w:rsidRPr="00520B90">
        <w:rPr>
          <w:rFonts w:ascii="Times New Roman" w:eastAsia="Times New Roman" w:hAnsi="Times New Roman" w:cs="Times New Roman"/>
          <w:color w:val="000000"/>
          <w:sz w:val="24"/>
          <w:szCs w:val="24"/>
          <w:lang w:eastAsia="ru-RU"/>
        </w:rPr>
        <w:t>По окончании срока реализации координатор Программы подготавливает и представляет отчет о ходе работ по Программе и эффективности использования финансовых средств за весь период ее реализации.</w:t>
      </w:r>
    </w:p>
    <w:p w:rsidR="003B263F" w:rsidRPr="00520B90" w:rsidRDefault="00544465"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263F" w:rsidRPr="00520B90">
        <w:rPr>
          <w:rFonts w:ascii="Times New Roman" w:eastAsia="Times New Roman" w:hAnsi="Times New Roman" w:cs="Times New Roman"/>
          <w:color w:val="000000"/>
          <w:sz w:val="24"/>
          <w:szCs w:val="24"/>
          <w:lang w:eastAsia="ru-RU"/>
        </w:rPr>
        <w:t xml:space="preserve">Отчеты о ходе реализации Программы по результатам за год и за весь период действия подлежат утверждению постановлением Администрации </w:t>
      </w:r>
      <w:r w:rsidR="00A71D0E" w:rsidRPr="00520B90">
        <w:rPr>
          <w:rFonts w:ascii="Times New Roman" w:eastAsia="Times New Roman" w:hAnsi="Times New Roman" w:cs="Times New Roman"/>
          <w:color w:val="000000"/>
          <w:sz w:val="24"/>
          <w:szCs w:val="24"/>
          <w:lang w:eastAsia="ru-RU"/>
        </w:rPr>
        <w:t>Лемешкинского</w:t>
      </w:r>
      <w:r w:rsidR="003B263F" w:rsidRPr="00520B90">
        <w:rPr>
          <w:rFonts w:ascii="Times New Roman" w:eastAsia="Times New Roman" w:hAnsi="Times New Roman" w:cs="Times New Roman"/>
          <w:color w:val="000000"/>
          <w:sz w:val="24"/>
          <w:szCs w:val="24"/>
          <w:lang w:eastAsia="ru-RU"/>
        </w:rPr>
        <w:t xml:space="preserve"> сельского </w:t>
      </w:r>
      <w:proofErr w:type="gramStart"/>
      <w:r w:rsidR="003B263F" w:rsidRPr="00520B90">
        <w:rPr>
          <w:rFonts w:ascii="Times New Roman" w:eastAsia="Times New Roman" w:hAnsi="Times New Roman" w:cs="Times New Roman"/>
          <w:color w:val="000000"/>
          <w:sz w:val="24"/>
          <w:szCs w:val="24"/>
          <w:lang w:eastAsia="ru-RU"/>
        </w:rPr>
        <w:t>поселения  не</w:t>
      </w:r>
      <w:proofErr w:type="gramEnd"/>
      <w:r w:rsidR="003B263F" w:rsidRPr="00520B90">
        <w:rPr>
          <w:rFonts w:ascii="Times New Roman" w:eastAsia="Times New Roman" w:hAnsi="Times New Roman" w:cs="Times New Roman"/>
          <w:color w:val="000000"/>
          <w:sz w:val="24"/>
          <w:szCs w:val="24"/>
          <w:lang w:eastAsia="ru-RU"/>
        </w:rPr>
        <w:t xml:space="preserve"> позднее одного месяца до дня внесения отчета об исполнении местного бюджета в</w:t>
      </w:r>
      <w:r w:rsidR="00EA1FB4">
        <w:rPr>
          <w:rFonts w:ascii="Times New Roman" w:eastAsia="Times New Roman" w:hAnsi="Times New Roman" w:cs="Times New Roman"/>
          <w:color w:val="000000"/>
          <w:sz w:val="24"/>
          <w:szCs w:val="24"/>
          <w:lang w:eastAsia="ru-RU"/>
        </w:rPr>
        <w:t xml:space="preserve"> Совет Лемешкинского сельского поселения</w:t>
      </w:r>
      <w:r w:rsidR="003B263F" w:rsidRPr="00520B90">
        <w:rPr>
          <w:rFonts w:ascii="Times New Roman" w:eastAsia="Times New Roman" w:hAnsi="Times New Roman" w:cs="Times New Roman"/>
          <w:color w:val="000000"/>
          <w:sz w:val="24"/>
          <w:szCs w:val="24"/>
          <w:lang w:eastAsia="ru-RU"/>
        </w:rPr>
        <w:t>.</w:t>
      </w:r>
    </w:p>
    <w:p w:rsidR="003B263F" w:rsidRPr="00520B90" w:rsidRDefault="00544465"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263F" w:rsidRPr="00520B90">
        <w:rPr>
          <w:rFonts w:ascii="Times New Roman" w:eastAsia="Times New Roman" w:hAnsi="Times New Roman" w:cs="Times New Roman"/>
          <w:color w:val="000000"/>
          <w:sz w:val="24"/>
          <w:szCs w:val="24"/>
          <w:lang w:eastAsia="ru-RU"/>
        </w:rPr>
        <w:t xml:space="preserve">Контроль за ходом реализации Программы осуществляет глава </w:t>
      </w:r>
      <w:r w:rsidR="00A71D0E" w:rsidRPr="00520B90">
        <w:rPr>
          <w:rFonts w:ascii="Times New Roman" w:eastAsia="Times New Roman" w:hAnsi="Times New Roman" w:cs="Times New Roman"/>
          <w:color w:val="000000"/>
          <w:sz w:val="24"/>
          <w:szCs w:val="24"/>
          <w:lang w:eastAsia="ru-RU"/>
        </w:rPr>
        <w:t>Лемешкинского</w:t>
      </w:r>
      <w:r w:rsidR="00EA1FB4">
        <w:rPr>
          <w:rFonts w:ascii="Times New Roman" w:eastAsia="Times New Roman" w:hAnsi="Times New Roman" w:cs="Times New Roman"/>
          <w:color w:val="000000"/>
          <w:sz w:val="24"/>
          <w:szCs w:val="24"/>
          <w:lang w:eastAsia="ru-RU"/>
        </w:rPr>
        <w:t xml:space="preserve"> сельского поселения</w:t>
      </w:r>
      <w:r w:rsidR="003B263F" w:rsidRPr="00520B90">
        <w:rPr>
          <w:rFonts w:ascii="Times New Roman" w:eastAsia="Times New Roman" w:hAnsi="Times New Roman" w:cs="Times New Roman"/>
          <w:color w:val="000000"/>
          <w:sz w:val="24"/>
          <w:szCs w:val="24"/>
          <w:lang w:eastAsia="ru-RU"/>
        </w:rPr>
        <w:t>.</w:t>
      </w:r>
    </w:p>
    <w:p w:rsidR="003B263F" w:rsidRPr="00520B90" w:rsidRDefault="003B263F"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 </w:t>
      </w:r>
    </w:p>
    <w:p w:rsidR="003B263F" w:rsidRPr="00520B90" w:rsidRDefault="003B263F" w:rsidP="0092488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b/>
          <w:bCs/>
          <w:color w:val="000000"/>
          <w:sz w:val="24"/>
          <w:szCs w:val="24"/>
          <w:lang w:eastAsia="ru-RU"/>
        </w:rPr>
        <w:t>Раздел 7. ОЦЕНКА ЭФФЕКТИВНОСТИ СОЦИАЛЬНО-ЭКОНОМИЧЕСКИХ</w:t>
      </w:r>
    </w:p>
    <w:p w:rsidR="003B263F" w:rsidRDefault="003B263F" w:rsidP="0092488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20B90">
        <w:rPr>
          <w:rFonts w:ascii="Times New Roman" w:eastAsia="Times New Roman" w:hAnsi="Times New Roman" w:cs="Times New Roman"/>
          <w:b/>
          <w:bCs/>
          <w:color w:val="000000"/>
          <w:sz w:val="24"/>
          <w:szCs w:val="24"/>
          <w:lang w:eastAsia="ru-RU"/>
        </w:rPr>
        <w:t>И ЭКОЛОГИЧЕСКИХ ПОСЛЕДСТВИЙ РЕАЛИЗАЦИИ ПРОГРАММЫ</w:t>
      </w:r>
    </w:p>
    <w:p w:rsidR="0092488B" w:rsidRPr="00520B90" w:rsidRDefault="0092488B" w:rsidP="0092488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B263F" w:rsidRPr="00520B90" w:rsidRDefault="003B263F" w:rsidP="0092488B">
      <w:pPr>
        <w:shd w:val="clear" w:color="auto" w:fill="FFFFFF"/>
        <w:spacing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 </w:t>
      </w:r>
      <w:r w:rsidR="00544465">
        <w:rPr>
          <w:rFonts w:ascii="Times New Roman" w:eastAsia="Times New Roman" w:hAnsi="Times New Roman" w:cs="Times New Roman"/>
          <w:color w:val="000000"/>
          <w:sz w:val="24"/>
          <w:szCs w:val="24"/>
          <w:lang w:eastAsia="ru-RU"/>
        </w:rPr>
        <w:t xml:space="preserve">    </w:t>
      </w:r>
      <w:r w:rsidRPr="00520B90">
        <w:rPr>
          <w:rFonts w:ascii="Times New Roman" w:eastAsia="Times New Roman" w:hAnsi="Times New Roman" w:cs="Times New Roman"/>
          <w:color w:val="000000"/>
          <w:sz w:val="24"/>
          <w:szCs w:val="24"/>
          <w:lang w:eastAsia="ru-RU"/>
        </w:rPr>
        <w:t>Социальный эффект от реализации Программы выражается в обеспечении реализации прав граждан на участие в осуществлении местного самоуправления посредством:</w:t>
      </w:r>
    </w:p>
    <w:p w:rsidR="003B263F" w:rsidRPr="00520B90" w:rsidRDefault="003B263F"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 привлечения общественного интереса к деятельности органов местного самоуправления и укрепления атмосферы доверия граждан к ним;</w:t>
      </w:r>
    </w:p>
    <w:p w:rsidR="003B263F" w:rsidRPr="00520B90" w:rsidRDefault="003B263F"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 улучшения координации и взаимодействия граждан, органов местного самоуправления поселения и средств массовой информации по вопросам местного значения.</w:t>
      </w:r>
    </w:p>
    <w:p w:rsidR="003B263F" w:rsidRPr="00520B90" w:rsidRDefault="00544465"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263F" w:rsidRPr="00520B90">
        <w:rPr>
          <w:rFonts w:ascii="Times New Roman" w:eastAsia="Times New Roman" w:hAnsi="Times New Roman" w:cs="Times New Roman"/>
          <w:color w:val="000000"/>
          <w:sz w:val="24"/>
          <w:szCs w:val="24"/>
          <w:lang w:eastAsia="ru-RU"/>
        </w:rPr>
        <w:t xml:space="preserve">Реализация Программы будет способствовать созданию единого информационного пространства на территории </w:t>
      </w:r>
      <w:r w:rsidR="00A71D0E" w:rsidRPr="00520B90">
        <w:rPr>
          <w:rFonts w:ascii="Times New Roman" w:eastAsia="Times New Roman" w:hAnsi="Times New Roman" w:cs="Times New Roman"/>
          <w:color w:val="000000"/>
          <w:sz w:val="24"/>
          <w:szCs w:val="24"/>
          <w:lang w:eastAsia="ru-RU"/>
        </w:rPr>
        <w:t>Лемешкинского</w:t>
      </w:r>
      <w:r w:rsidR="003B263F" w:rsidRPr="00520B90">
        <w:rPr>
          <w:rFonts w:ascii="Times New Roman" w:eastAsia="Times New Roman" w:hAnsi="Times New Roman" w:cs="Times New Roman"/>
          <w:color w:val="000000"/>
          <w:sz w:val="24"/>
          <w:szCs w:val="24"/>
          <w:lang w:eastAsia="ru-RU"/>
        </w:rPr>
        <w:t xml:space="preserve"> сельского поселения, всестороннему информационному обеспечению социально-экономического и общественно-политического развития района по всем направлениям деятельности органов местного самоуправления.</w:t>
      </w:r>
    </w:p>
    <w:p w:rsidR="003B263F" w:rsidRPr="00520B90" w:rsidRDefault="00544465"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263F" w:rsidRPr="00520B90">
        <w:rPr>
          <w:rFonts w:ascii="Times New Roman" w:eastAsia="Times New Roman" w:hAnsi="Times New Roman" w:cs="Times New Roman"/>
          <w:color w:val="000000"/>
          <w:sz w:val="24"/>
          <w:szCs w:val="24"/>
          <w:lang w:eastAsia="ru-RU"/>
        </w:rPr>
        <w:t xml:space="preserve">Своевременное и достоверное информирование населения </w:t>
      </w:r>
      <w:r w:rsidR="00A71D0E" w:rsidRPr="00520B90">
        <w:rPr>
          <w:rFonts w:ascii="Times New Roman" w:eastAsia="Times New Roman" w:hAnsi="Times New Roman" w:cs="Times New Roman"/>
          <w:color w:val="000000"/>
          <w:sz w:val="24"/>
          <w:szCs w:val="24"/>
          <w:lang w:eastAsia="ru-RU"/>
        </w:rPr>
        <w:t>Лемешкинского</w:t>
      </w:r>
      <w:r w:rsidR="003B263F" w:rsidRPr="00520B90">
        <w:rPr>
          <w:rFonts w:ascii="Times New Roman" w:eastAsia="Times New Roman" w:hAnsi="Times New Roman" w:cs="Times New Roman"/>
          <w:color w:val="000000"/>
          <w:sz w:val="24"/>
          <w:szCs w:val="24"/>
          <w:lang w:eastAsia="ru-RU"/>
        </w:rPr>
        <w:t xml:space="preserve"> сельского </w:t>
      </w:r>
      <w:proofErr w:type="gramStart"/>
      <w:r w:rsidR="003B263F" w:rsidRPr="00520B90">
        <w:rPr>
          <w:rFonts w:ascii="Times New Roman" w:eastAsia="Times New Roman" w:hAnsi="Times New Roman" w:cs="Times New Roman"/>
          <w:color w:val="000000"/>
          <w:sz w:val="24"/>
          <w:szCs w:val="24"/>
          <w:lang w:eastAsia="ru-RU"/>
        </w:rPr>
        <w:t>поселения  призвано</w:t>
      </w:r>
      <w:proofErr w:type="gramEnd"/>
      <w:r w:rsidR="003B263F" w:rsidRPr="00520B90">
        <w:rPr>
          <w:rFonts w:ascii="Times New Roman" w:eastAsia="Times New Roman" w:hAnsi="Times New Roman" w:cs="Times New Roman"/>
          <w:color w:val="000000"/>
          <w:sz w:val="24"/>
          <w:szCs w:val="24"/>
          <w:lang w:eastAsia="ru-RU"/>
        </w:rPr>
        <w:t xml:space="preserve"> обеспечить снижение социальной напряженности, предотвращение любых социальных конфликтов.</w:t>
      </w:r>
    </w:p>
    <w:p w:rsidR="003B263F" w:rsidRPr="00520B90" w:rsidRDefault="00544465"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263F" w:rsidRPr="00520B90">
        <w:rPr>
          <w:rFonts w:ascii="Times New Roman" w:eastAsia="Times New Roman" w:hAnsi="Times New Roman" w:cs="Times New Roman"/>
          <w:color w:val="000000"/>
          <w:sz w:val="24"/>
          <w:szCs w:val="24"/>
          <w:lang w:eastAsia="ru-RU"/>
        </w:rPr>
        <w:t xml:space="preserve">В связи с увеличением числа печатных СМИ, публикующих информацию о деятельности органов местного самоуправления, до _________ возрастет число потенциальных читателей на первом этапе реализации Программы. За счет увеличения числа печатных источников увеличится до ___________ чел. число читателей. Показатель планируется увеличить за счет внедрения современных средств информирования, создания условий для обеспечения гласности и открытости принимаемых решений. Очевидно, что положительный эффект от деятельности органов местной власти существенно снижается, если эта деятельность не обеспечена соответствующей информационной поддержкой, поэтому на </w:t>
      </w:r>
      <w:r w:rsidR="00EA1FB4">
        <w:rPr>
          <w:rFonts w:ascii="Times New Roman" w:eastAsia="Times New Roman" w:hAnsi="Times New Roman" w:cs="Times New Roman"/>
          <w:color w:val="000000"/>
          <w:sz w:val="24"/>
          <w:szCs w:val="24"/>
          <w:lang w:eastAsia="ru-RU"/>
        </w:rPr>
        <w:t>третье</w:t>
      </w:r>
      <w:r w:rsidR="00C8542D" w:rsidRPr="00520B90">
        <w:rPr>
          <w:rFonts w:ascii="Times New Roman" w:eastAsia="Times New Roman" w:hAnsi="Times New Roman" w:cs="Times New Roman"/>
          <w:color w:val="000000"/>
          <w:sz w:val="24"/>
          <w:szCs w:val="24"/>
          <w:lang w:eastAsia="ru-RU"/>
        </w:rPr>
        <w:t>м</w:t>
      </w:r>
      <w:r w:rsidR="00EA1FB4">
        <w:rPr>
          <w:rFonts w:ascii="Times New Roman" w:eastAsia="Times New Roman" w:hAnsi="Times New Roman" w:cs="Times New Roman"/>
          <w:color w:val="000000"/>
          <w:sz w:val="24"/>
          <w:szCs w:val="24"/>
          <w:lang w:eastAsia="ru-RU"/>
        </w:rPr>
        <w:t xml:space="preserve"> этапе в 2019</w:t>
      </w:r>
      <w:r w:rsidR="003B263F" w:rsidRPr="00520B90">
        <w:rPr>
          <w:rFonts w:ascii="Times New Roman" w:eastAsia="Times New Roman" w:hAnsi="Times New Roman" w:cs="Times New Roman"/>
          <w:color w:val="000000"/>
          <w:sz w:val="24"/>
          <w:szCs w:val="24"/>
          <w:lang w:eastAsia="ru-RU"/>
        </w:rPr>
        <w:t xml:space="preserve"> году планируется данный показатель увеличить до 70%.</w:t>
      </w:r>
    </w:p>
    <w:p w:rsidR="003B263F" w:rsidRPr="00520B90" w:rsidRDefault="003B263F"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 </w:t>
      </w:r>
    </w:p>
    <w:p w:rsidR="003B263F" w:rsidRPr="00520B90" w:rsidRDefault="003B263F"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 </w:t>
      </w:r>
    </w:p>
    <w:p w:rsidR="00C8542D" w:rsidRPr="00520B90" w:rsidRDefault="00C8542D"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p>
    <w:p w:rsidR="00C8542D" w:rsidRPr="00520B90" w:rsidRDefault="00C8542D"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p>
    <w:p w:rsidR="00C8542D" w:rsidRPr="00520B90" w:rsidRDefault="00C8542D"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p>
    <w:p w:rsidR="00C8542D" w:rsidRPr="00520B90" w:rsidRDefault="00C8542D"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p>
    <w:p w:rsidR="00C8542D" w:rsidRPr="00520B90" w:rsidRDefault="00C8542D"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p>
    <w:p w:rsidR="00C8542D" w:rsidRPr="00520B90" w:rsidRDefault="00C8542D"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p>
    <w:p w:rsidR="00C8542D" w:rsidRPr="00520B90" w:rsidRDefault="00C8542D"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p>
    <w:p w:rsidR="00C8542D" w:rsidRPr="00520B90" w:rsidRDefault="00C8542D"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p>
    <w:p w:rsidR="00C8542D" w:rsidRPr="00520B90" w:rsidRDefault="00C8542D"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p>
    <w:p w:rsidR="00C8542D" w:rsidRPr="00520B90" w:rsidRDefault="00C8542D"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p>
    <w:p w:rsidR="00C8542D" w:rsidRPr="00520B90" w:rsidRDefault="00C8542D"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p>
    <w:p w:rsidR="0092488B" w:rsidRDefault="00713C93" w:rsidP="00520B9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92488B" w:rsidRDefault="0092488B" w:rsidP="00520B9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2488B" w:rsidRDefault="0092488B" w:rsidP="00520B9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2488B" w:rsidRDefault="0092488B" w:rsidP="00520B9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2488B" w:rsidRDefault="0092488B" w:rsidP="00520B9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2488B" w:rsidRDefault="0092488B" w:rsidP="00520B9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2488B" w:rsidRDefault="0092488B" w:rsidP="00520B9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2488B" w:rsidRDefault="0092488B" w:rsidP="00520B9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2488B" w:rsidRDefault="0092488B" w:rsidP="00520B9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2488B" w:rsidRDefault="0092488B" w:rsidP="00520B9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2488B" w:rsidRDefault="0092488B" w:rsidP="00520B9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2488B" w:rsidRDefault="0092488B" w:rsidP="00520B9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2488B" w:rsidRDefault="0092488B" w:rsidP="00520B9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2488B" w:rsidRDefault="0092488B" w:rsidP="00520B9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2488B" w:rsidRDefault="0092488B" w:rsidP="00520B9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2488B" w:rsidRDefault="0092488B" w:rsidP="00520B9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86D16" w:rsidRDefault="0092488B" w:rsidP="00520B9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A86D16" w:rsidRDefault="00A86D16" w:rsidP="00520B9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86D16" w:rsidRDefault="00A86D16" w:rsidP="00520B9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86D16" w:rsidRDefault="00A86D16" w:rsidP="00520B9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86D16" w:rsidRDefault="00A86D16" w:rsidP="00520B9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86D16" w:rsidRDefault="00A86D16" w:rsidP="00520B9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86D16" w:rsidRDefault="00A86D16" w:rsidP="00520B9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33DC4" w:rsidRDefault="00833DC4" w:rsidP="00520B9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B263F" w:rsidRPr="00520B90" w:rsidRDefault="00833DC4" w:rsidP="00520B9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263F" w:rsidRPr="00520B90">
        <w:rPr>
          <w:rFonts w:ascii="Times New Roman" w:eastAsia="Times New Roman" w:hAnsi="Times New Roman" w:cs="Times New Roman"/>
          <w:color w:val="000000"/>
          <w:sz w:val="24"/>
          <w:szCs w:val="24"/>
          <w:lang w:eastAsia="ru-RU"/>
        </w:rPr>
        <w:t>Приложение</w:t>
      </w:r>
    </w:p>
    <w:p w:rsidR="003B263F" w:rsidRPr="00520B90" w:rsidRDefault="00520B90" w:rsidP="00520B9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263F" w:rsidRPr="00520B90">
        <w:rPr>
          <w:rFonts w:ascii="Times New Roman" w:eastAsia="Times New Roman" w:hAnsi="Times New Roman" w:cs="Times New Roman"/>
          <w:color w:val="000000"/>
          <w:sz w:val="24"/>
          <w:szCs w:val="24"/>
          <w:lang w:eastAsia="ru-RU"/>
        </w:rPr>
        <w:t>к муниципальной</w:t>
      </w:r>
    </w:p>
    <w:p w:rsidR="003B263F" w:rsidRPr="00520B90" w:rsidRDefault="00520B90" w:rsidP="00520B9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263F" w:rsidRPr="00520B90">
        <w:rPr>
          <w:rFonts w:ascii="Times New Roman" w:eastAsia="Times New Roman" w:hAnsi="Times New Roman" w:cs="Times New Roman"/>
          <w:color w:val="000000"/>
          <w:sz w:val="24"/>
          <w:szCs w:val="24"/>
          <w:lang w:eastAsia="ru-RU"/>
        </w:rPr>
        <w:t>целевой программе</w:t>
      </w:r>
    </w:p>
    <w:p w:rsidR="003B263F" w:rsidRPr="00520B90" w:rsidRDefault="00520B90" w:rsidP="00520B9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263F" w:rsidRPr="00520B90">
        <w:rPr>
          <w:rFonts w:ascii="Times New Roman" w:eastAsia="Times New Roman" w:hAnsi="Times New Roman" w:cs="Times New Roman"/>
          <w:color w:val="000000"/>
          <w:sz w:val="24"/>
          <w:szCs w:val="24"/>
          <w:lang w:eastAsia="ru-RU"/>
        </w:rPr>
        <w:t>Информирование населения</w:t>
      </w:r>
    </w:p>
    <w:p w:rsidR="003B263F" w:rsidRPr="00520B90" w:rsidRDefault="00520B90" w:rsidP="00520B9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263F" w:rsidRPr="00520B90">
        <w:rPr>
          <w:rFonts w:ascii="Times New Roman" w:eastAsia="Times New Roman" w:hAnsi="Times New Roman" w:cs="Times New Roman"/>
          <w:color w:val="000000"/>
          <w:sz w:val="24"/>
          <w:szCs w:val="24"/>
          <w:lang w:eastAsia="ru-RU"/>
        </w:rPr>
        <w:t>о деятельности органов</w:t>
      </w:r>
    </w:p>
    <w:p w:rsidR="003B263F" w:rsidRPr="00520B90" w:rsidRDefault="00520B90" w:rsidP="00520B9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263F" w:rsidRPr="00520B90">
        <w:rPr>
          <w:rFonts w:ascii="Times New Roman" w:eastAsia="Times New Roman" w:hAnsi="Times New Roman" w:cs="Times New Roman"/>
          <w:color w:val="000000"/>
          <w:sz w:val="24"/>
          <w:szCs w:val="24"/>
          <w:lang w:eastAsia="ru-RU"/>
        </w:rPr>
        <w:t>местного самоуправления</w:t>
      </w:r>
    </w:p>
    <w:p w:rsidR="003B263F" w:rsidRPr="00520B90" w:rsidRDefault="00520B90" w:rsidP="00520B9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263F" w:rsidRPr="00520B90">
        <w:rPr>
          <w:rFonts w:ascii="Times New Roman" w:eastAsia="Times New Roman" w:hAnsi="Times New Roman" w:cs="Times New Roman"/>
          <w:color w:val="000000"/>
          <w:sz w:val="24"/>
          <w:szCs w:val="24"/>
          <w:lang w:eastAsia="ru-RU"/>
        </w:rPr>
        <w:t>на территории</w:t>
      </w:r>
      <w:r>
        <w:rPr>
          <w:rFonts w:ascii="Times New Roman" w:eastAsia="Times New Roman" w:hAnsi="Times New Roman" w:cs="Times New Roman"/>
          <w:color w:val="000000"/>
          <w:sz w:val="24"/>
          <w:szCs w:val="24"/>
          <w:lang w:eastAsia="ru-RU"/>
        </w:rPr>
        <w:t xml:space="preserve"> </w:t>
      </w:r>
      <w:r w:rsidR="00A71D0E" w:rsidRPr="00520B90">
        <w:rPr>
          <w:rFonts w:ascii="Times New Roman" w:eastAsia="Times New Roman" w:hAnsi="Times New Roman" w:cs="Times New Roman"/>
          <w:color w:val="000000"/>
          <w:sz w:val="24"/>
          <w:szCs w:val="24"/>
          <w:lang w:eastAsia="ru-RU"/>
        </w:rPr>
        <w:t>Лемешкинского</w:t>
      </w:r>
      <w:r w:rsidR="003B263F" w:rsidRPr="00520B9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
    <w:p w:rsidR="00520B90" w:rsidRDefault="00520B90" w:rsidP="00520B90">
      <w:pPr>
        <w:shd w:val="clear" w:color="auto" w:fill="FFFFFF"/>
        <w:tabs>
          <w:tab w:val="left" w:pos="6075"/>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сельского поселения</w:t>
      </w:r>
    </w:p>
    <w:p w:rsidR="003B263F" w:rsidRPr="00520B90" w:rsidRDefault="00520B90" w:rsidP="00520B9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263F" w:rsidRPr="00520B90">
        <w:rPr>
          <w:rFonts w:ascii="Times New Roman" w:eastAsia="Times New Roman" w:hAnsi="Times New Roman" w:cs="Times New Roman"/>
          <w:color w:val="000000"/>
          <w:sz w:val="24"/>
          <w:szCs w:val="24"/>
          <w:lang w:eastAsia="ru-RU"/>
        </w:rPr>
        <w:t xml:space="preserve">на </w:t>
      </w:r>
      <w:r w:rsidR="008245E3">
        <w:rPr>
          <w:rFonts w:ascii="Times New Roman" w:eastAsia="Times New Roman" w:hAnsi="Times New Roman" w:cs="Times New Roman"/>
          <w:color w:val="000000"/>
          <w:sz w:val="24"/>
          <w:szCs w:val="24"/>
          <w:lang w:eastAsia="ru-RU"/>
        </w:rPr>
        <w:t>2017-2019</w:t>
      </w:r>
      <w:r>
        <w:rPr>
          <w:rFonts w:ascii="Times New Roman" w:eastAsia="Times New Roman" w:hAnsi="Times New Roman" w:cs="Times New Roman"/>
          <w:color w:val="000000"/>
          <w:sz w:val="24"/>
          <w:szCs w:val="24"/>
          <w:lang w:eastAsia="ru-RU"/>
        </w:rPr>
        <w:t xml:space="preserve"> годы»</w:t>
      </w:r>
    </w:p>
    <w:p w:rsidR="00520B90" w:rsidRDefault="00520B90" w:rsidP="00520B90">
      <w:pPr>
        <w:shd w:val="clear" w:color="auto" w:fill="FFFFFF"/>
        <w:spacing w:before="150" w:after="150" w:line="240" w:lineRule="auto"/>
        <w:jc w:val="center"/>
        <w:rPr>
          <w:rFonts w:ascii="Times New Roman" w:eastAsia="Times New Roman" w:hAnsi="Times New Roman" w:cs="Times New Roman"/>
          <w:b/>
          <w:color w:val="000000"/>
          <w:sz w:val="24"/>
          <w:szCs w:val="24"/>
          <w:lang w:eastAsia="ru-RU"/>
        </w:rPr>
      </w:pPr>
    </w:p>
    <w:p w:rsidR="00520B90" w:rsidRDefault="003B263F" w:rsidP="00F87CC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520B90">
        <w:rPr>
          <w:rFonts w:ascii="Times New Roman" w:eastAsia="Times New Roman" w:hAnsi="Times New Roman" w:cs="Times New Roman"/>
          <w:b/>
          <w:color w:val="000000"/>
          <w:sz w:val="24"/>
          <w:szCs w:val="24"/>
          <w:lang w:eastAsia="ru-RU"/>
        </w:rPr>
        <w:t xml:space="preserve">МЕТОДИКА ОЦЕНКИ ЭФФЕКТИВНОСТИ РЕЗУЛЬТАТОВ </w:t>
      </w:r>
    </w:p>
    <w:p w:rsidR="003B263F" w:rsidRPr="00520B90" w:rsidRDefault="003B263F" w:rsidP="00F87CC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520B90">
        <w:rPr>
          <w:rFonts w:ascii="Times New Roman" w:eastAsia="Times New Roman" w:hAnsi="Times New Roman" w:cs="Times New Roman"/>
          <w:b/>
          <w:color w:val="000000"/>
          <w:sz w:val="24"/>
          <w:szCs w:val="24"/>
          <w:lang w:eastAsia="ru-RU"/>
        </w:rPr>
        <w:t>РЕАЛИЗАЦИИ ПРОГРАММЫ</w:t>
      </w:r>
    </w:p>
    <w:p w:rsidR="003B263F" w:rsidRPr="00520B90" w:rsidRDefault="003B263F"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 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w:t>
      </w:r>
    </w:p>
    <w:p w:rsidR="003B263F" w:rsidRPr="00520B90" w:rsidRDefault="003B263F"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             фактическое использование средств</w:t>
      </w:r>
    </w:p>
    <w:p w:rsidR="003B263F" w:rsidRPr="00520B90" w:rsidRDefault="003B263F"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          ------------------------------------- х 100 процентов</w:t>
      </w:r>
    </w:p>
    <w:p w:rsidR="003B263F" w:rsidRPr="00520B90" w:rsidRDefault="003B263F"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                    утвержденный план</w:t>
      </w:r>
    </w:p>
    <w:p w:rsidR="003B263F" w:rsidRPr="00520B90" w:rsidRDefault="003B263F" w:rsidP="00520B9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 Программа предполагает использование системы индикаторов, характеризующих текущие и конечные результаты ее реализации.</w:t>
      </w:r>
    </w:p>
    <w:p w:rsidR="003B263F" w:rsidRPr="00520B90" w:rsidRDefault="003B263F" w:rsidP="00520B9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Оценка эффективности реализации Программы производится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3B263F" w:rsidRPr="00520B90" w:rsidRDefault="003B263F" w:rsidP="00520B9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rsidR="003B263F" w:rsidRPr="00520B90" w:rsidRDefault="003B263F" w:rsidP="00520B9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3B263F" w:rsidRPr="00520B90" w:rsidRDefault="003B263F" w:rsidP="00520B9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Эффективность реализации Программы оценивается как степень фактического достижения целевых индикаторов по следующей формуле:</w:t>
      </w:r>
    </w:p>
    <w:p w:rsidR="003B263F" w:rsidRPr="00520B90" w:rsidRDefault="003B263F"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 xml:space="preserve">                      </w:t>
      </w:r>
      <w:proofErr w:type="spellStart"/>
      <w:r w:rsidRPr="00520B90">
        <w:rPr>
          <w:rFonts w:ascii="Times New Roman" w:eastAsia="Times New Roman" w:hAnsi="Times New Roman" w:cs="Times New Roman"/>
          <w:color w:val="000000"/>
          <w:sz w:val="24"/>
          <w:szCs w:val="24"/>
          <w:lang w:eastAsia="ru-RU"/>
        </w:rPr>
        <w:t>Iф</w:t>
      </w:r>
      <w:proofErr w:type="spellEnd"/>
      <w:r w:rsidRPr="00520B90">
        <w:rPr>
          <w:rFonts w:ascii="Times New Roman" w:eastAsia="Times New Roman" w:hAnsi="Times New Roman" w:cs="Times New Roman"/>
          <w:color w:val="000000"/>
          <w:sz w:val="24"/>
          <w:szCs w:val="24"/>
          <w:lang w:eastAsia="ru-RU"/>
        </w:rPr>
        <w:t xml:space="preserve">      </w:t>
      </w:r>
      <w:proofErr w:type="spellStart"/>
      <w:r w:rsidRPr="00520B90">
        <w:rPr>
          <w:rFonts w:ascii="Times New Roman" w:eastAsia="Times New Roman" w:hAnsi="Times New Roman" w:cs="Times New Roman"/>
          <w:color w:val="000000"/>
          <w:sz w:val="24"/>
          <w:szCs w:val="24"/>
          <w:lang w:eastAsia="ru-RU"/>
        </w:rPr>
        <w:t>Iф</w:t>
      </w:r>
      <w:proofErr w:type="spellEnd"/>
      <w:r w:rsidRPr="00520B90">
        <w:rPr>
          <w:rFonts w:ascii="Times New Roman" w:eastAsia="Times New Roman" w:hAnsi="Times New Roman" w:cs="Times New Roman"/>
          <w:color w:val="000000"/>
          <w:sz w:val="24"/>
          <w:szCs w:val="24"/>
          <w:lang w:eastAsia="ru-RU"/>
        </w:rPr>
        <w:t xml:space="preserve">              </w:t>
      </w:r>
      <w:proofErr w:type="spellStart"/>
      <w:r w:rsidRPr="00520B90">
        <w:rPr>
          <w:rFonts w:ascii="Times New Roman" w:eastAsia="Times New Roman" w:hAnsi="Times New Roman" w:cs="Times New Roman"/>
          <w:color w:val="000000"/>
          <w:sz w:val="24"/>
          <w:szCs w:val="24"/>
          <w:lang w:eastAsia="ru-RU"/>
        </w:rPr>
        <w:t>Iф</w:t>
      </w:r>
      <w:proofErr w:type="spellEnd"/>
    </w:p>
    <w:p w:rsidR="003B263F" w:rsidRPr="00520B90" w:rsidRDefault="003B263F"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                       1       2               6</w:t>
      </w:r>
    </w:p>
    <w:p w:rsidR="003B263F" w:rsidRPr="00520B90" w:rsidRDefault="003B263F"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                    ----- + ----- +...... + -----</w:t>
      </w:r>
    </w:p>
    <w:p w:rsidR="003B263F" w:rsidRPr="00520B90" w:rsidRDefault="003B263F"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 xml:space="preserve">                     </w:t>
      </w:r>
      <w:proofErr w:type="spellStart"/>
      <w:r w:rsidRPr="00520B90">
        <w:rPr>
          <w:rFonts w:ascii="Times New Roman" w:eastAsia="Times New Roman" w:hAnsi="Times New Roman" w:cs="Times New Roman"/>
          <w:color w:val="000000"/>
          <w:sz w:val="24"/>
          <w:szCs w:val="24"/>
          <w:lang w:eastAsia="ru-RU"/>
        </w:rPr>
        <w:t>Iп</w:t>
      </w:r>
      <w:proofErr w:type="spellEnd"/>
      <w:r w:rsidRPr="00520B90">
        <w:rPr>
          <w:rFonts w:ascii="Times New Roman" w:eastAsia="Times New Roman" w:hAnsi="Times New Roman" w:cs="Times New Roman"/>
          <w:color w:val="000000"/>
          <w:sz w:val="24"/>
          <w:szCs w:val="24"/>
          <w:lang w:eastAsia="ru-RU"/>
        </w:rPr>
        <w:t xml:space="preserve">      </w:t>
      </w:r>
      <w:proofErr w:type="spellStart"/>
      <w:r w:rsidRPr="00520B90">
        <w:rPr>
          <w:rFonts w:ascii="Times New Roman" w:eastAsia="Times New Roman" w:hAnsi="Times New Roman" w:cs="Times New Roman"/>
          <w:color w:val="000000"/>
          <w:sz w:val="24"/>
          <w:szCs w:val="24"/>
          <w:lang w:eastAsia="ru-RU"/>
        </w:rPr>
        <w:t>Iп</w:t>
      </w:r>
      <w:proofErr w:type="spellEnd"/>
      <w:r w:rsidRPr="00520B90">
        <w:rPr>
          <w:rFonts w:ascii="Times New Roman" w:eastAsia="Times New Roman" w:hAnsi="Times New Roman" w:cs="Times New Roman"/>
          <w:color w:val="000000"/>
          <w:sz w:val="24"/>
          <w:szCs w:val="24"/>
          <w:lang w:eastAsia="ru-RU"/>
        </w:rPr>
        <w:t xml:space="preserve">              </w:t>
      </w:r>
      <w:proofErr w:type="spellStart"/>
      <w:r w:rsidRPr="00520B90">
        <w:rPr>
          <w:rFonts w:ascii="Times New Roman" w:eastAsia="Times New Roman" w:hAnsi="Times New Roman" w:cs="Times New Roman"/>
          <w:color w:val="000000"/>
          <w:sz w:val="24"/>
          <w:szCs w:val="24"/>
          <w:lang w:eastAsia="ru-RU"/>
        </w:rPr>
        <w:t>Iп</w:t>
      </w:r>
      <w:proofErr w:type="spellEnd"/>
    </w:p>
    <w:p w:rsidR="003B263F" w:rsidRPr="00520B90" w:rsidRDefault="003B263F"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                       1       2               6</w:t>
      </w:r>
    </w:p>
    <w:p w:rsidR="003B263F" w:rsidRPr="00520B90" w:rsidRDefault="003B263F"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              Е = --------------------------------- х 100%,</w:t>
      </w:r>
    </w:p>
    <w:p w:rsidR="003B263F" w:rsidRPr="00520B90" w:rsidRDefault="003B263F" w:rsidP="00520B9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 xml:space="preserve">                                  6 </w:t>
      </w:r>
    </w:p>
    <w:p w:rsidR="003B263F" w:rsidRPr="00520B90" w:rsidRDefault="003B263F" w:rsidP="00F87CC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 где Е - эффективность реализации Программы (процентов);</w:t>
      </w:r>
    </w:p>
    <w:p w:rsidR="003B263F" w:rsidRPr="00520B90" w:rsidRDefault="003B263F" w:rsidP="00F87CC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520B90">
        <w:rPr>
          <w:rFonts w:ascii="Times New Roman" w:eastAsia="Times New Roman" w:hAnsi="Times New Roman" w:cs="Times New Roman"/>
          <w:color w:val="000000"/>
          <w:sz w:val="24"/>
          <w:szCs w:val="24"/>
          <w:lang w:eastAsia="ru-RU"/>
        </w:rPr>
        <w:t>Iф</w:t>
      </w:r>
      <w:proofErr w:type="spellEnd"/>
      <w:r w:rsidRPr="00520B90">
        <w:rPr>
          <w:rFonts w:ascii="Times New Roman" w:eastAsia="Times New Roman" w:hAnsi="Times New Roman" w:cs="Times New Roman"/>
          <w:color w:val="000000"/>
          <w:sz w:val="24"/>
          <w:szCs w:val="24"/>
          <w:lang w:eastAsia="ru-RU"/>
        </w:rPr>
        <w:t xml:space="preserve"> - фактическое значение индикатора, достигнутого в ходе реализации Программы;</w:t>
      </w:r>
    </w:p>
    <w:p w:rsidR="003B263F" w:rsidRPr="00520B90" w:rsidRDefault="003B263F" w:rsidP="00F87CC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520B90">
        <w:rPr>
          <w:rFonts w:ascii="Times New Roman" w:eastAsia="Times New Roman" w:hAnsi="Times New Roman" w:cs="Times New Roman"/>
          <w:color w:val="000000"/>
          <w:sz w:val="24"/>
          <w:szCs w:val="24"/>
          <w:lang w:eastAsia="ru-RU"/>
        </w:rPr>
        <w:t>Iп</w:t>
      </w:r>
      <w:proofErr w:type="spellEnd"/>
      <w:r w:rsidRPr="00520B90">
        <w:rPr>
          <w:rFonts w:ascii="Times New Roman" w:eastAsia="Times New Roman" w:hAnsi="Times New Roman" w:cs="Times New Roman"/>
          <w:color w:val="000000"/>
          <w:sz w:val="24"/>
          <w:szCs w:val="24"/>
          <w:lang w:eastAsia="ru-RU"/>
        </w:rPr>
        <w:t xml:space="preserve"> - плановое значение индикатора, утвержденное Программой;</w:t>
      </w:r>
    </w:p>
    <w:p w:rsidR="003B263F" w:rsidRPr="00520B90" w:rsidRDefault="003B263F" w:rsidP="00F87CC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6 - количество индикаторов Программы.</w:t>
      </w:r>
    </w:p>
    <w:p w:rsidR="003B263F" w:rsidRPr="00520B90" w:rsidRDefault="003B263F" w:rsidP="00F87CC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При значении показателей эффективности:</w:t>
      </w:r>
    </w:p>
    <w:p w:rsidR="003B263F" w:rsidRPr="00520B90" w:rsidRDefault="003B263F" w:rsidP="00F87CC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100 процентов - реализация Программы считается эффективной;</w:t>
      </w:r>
    </w:p>
    <w:p w:rsidR="003B263F" w:rsidRPr="00520B90" w:rsidRDefault="003B263F" w:rsidP="00F87CC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0B90">
        <w:rPr>
          <w:rFonts w:ascii="Times New Roman" w:eastAsia="Times New Roman" w:hAnsi="Times New Roman" w:cs="Times New Roman"/>
          <w:color w:val="000000"/>
          <w:sz w:val="24"/>
          <w:szCs w:val="24"/>
          <w:lang w:eastAsia="ru-RU"/>
        </w:rPr>
        <w:t>менее 100 процентов - реализация Программы считается неэффективной;</w:t>
      </w:r>
    </w:p>
    <w:p w:rsidR="00BD5292" w:rsidRPr="00520B90" w:rsidRDefault="003B263F" w:rsidP="00F87CC1">
      <w:pPr>
        <w:shd w:val="clear" w:color="auto" w:fill="FFFFFF"/>
        <w:spacing w:after="0" w:line="240" w:lineRule="auto"/>
        <w:jc w:val="both"/>
        <w:rPr>
          <w:sz w:val="24"/>
          <w:szCs w:val="24"/>
        </w:rPr>
      </w:pPr>
      <w:r w:rsidRPr="00520B90">
        <w:rPr>
          <w:rFonts w:ascii="Times New Roman" w:eastAsia="Times New Roman" w:hAnsi="Times New Roman" w:cs="Times New Roman"/>
          <w:color w:val="000000"/>
          <w:sz w:val="24"/>
          <w:szCs w:val="24"/>
          <w:lang w:eastAsia="ru-RU"/>
        </w:rPr>
        <w:t>более 100 процентов - реализация Программы считается наиболее эффективной.</w:t>
      </w:r>
    </w:p>
    <w:sectPr w:rsidR="00BD5292" w:rsidRPr="00520B90" w:rsidSect="003B263F">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3F"/>
    <w:rsid w:val="00070AA8"/>
    <w:rsid w:val="000D5858"/>
    <w:rsid w:val="002218BB"/>
    <w:rsid w:val="003B263F"/>
    <w:rsid w:val="00520B90"/>
    <w:rsid w:val="00544465"/>
    <w:rsid w:val="00711664"/>
    <w:rsid w:val="00713C93"/>
    <w:rsid w:val="00715D3B"/>
    <w:rsid w:val="007B1268"/>
    <w:rsid w:val="008245E3"/>
    <w:rsid w:val="00833DC4"/>
    <w:rsid w:val="0083521B"/>
    <w:rsid w:val="0092488B"/>
    <w:rsid w:val="009E03D9"/>
    <w:rsid w:val="00A655E8"/>
    <w:rsid w:val="00A71D0E"/>
    <w:rsid w:val="00A86D16"/>
    <w:rsid w:val="00B34E5F"/>
    <w:rsid w:val="00C8542D"/>
    <w:rsid w:val="00C92189"/>
    <w:rsid w:val="00CA2F17"/>
    <w:rsid w:val="00E64349"/>
    <w:rsid w:val="00EA1FB4"/>
    <w:rsid w:val="00F87CC1"/>
    <w:rsid w:val="00FA59BB"/>
    <w:rsid w:val="00FE7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BC755-099E-444D-9186-3145E2F5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26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26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627326">
      <w:bodyDiv w:val="1"/>
      <w:marLeft w:val="0"/>
      <w:marRight w:val="0"/>
      <w:marTop w:val="0"/>
      <w:marBottom w:val="0"/>
      <w:divBdr>
        <w:top w:val="none" w:sz="0" w:space="0" w:color="auto"/>
        <w:left w:val="none" w:sz="0" w:space="0" w:color="auto"/>
        <w:bottom w:val="none" w:sz="0" w:space="0" w:color="auto"/>
        <w:right w:val="none" w:sz="0" w:space="0" w:color="auto"/>
      </w:divBdr>
      <w:divsChild>
        <w:div w:id="1841505461">
          <w:marLeft w:val="0"/>
          <w:marRight w:val="0"/>
          <w:marTop w:val="0"/>
          <w:marBottom w:val="0"/>
          <w:divBdr>
            <w:top w:val="none" w:sz="0" w:space="0" w:color="auto"/>
            <w:left w:val="none" w:sz="0" w:space="0" w:color="auto"/>
            <w:bottom w:val="none" w:sz="0" w:space="0" w:color="auto"/>
            <w:right w:val="none" w:sz="0" w:space="0" w:color="auto"/>
          </w:divBdr>
        </w:div>
        <w:div w:id="1698314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main?base=RLAW186;n=32891;fld=134;dst=1002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3346</Words>
  <Characters>19074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cp:lastModifiedBy>
  <cp:revision>5</cp:revision>
  <cp:lastPrinted>2016-10-20T05:51:00Z</cp:lastPrinted>
  <dcterms:created xsi:type="dcterms:W3CDTF">2016-10-19T12:48:00Z</dcterms:created>
  <dcterms:modified xsi:type="dcterms:W3CDTF">2016-11-18T07:15:00Z</dcterms:modified>
</cp:coreProperties>
</file>